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9856A" w14:textId="77777777" w:rsidR="003B5292" w:rsidRDefault="003B5292" w:rsidP="003B5292"/>
    <w:p w14:paraId="192FE364" w14:textId="77777777" w:rsidR="003B5292" w:rsidRPr="003B5292" w:rsidRDefault="003B5292" w:rsidP="004564C4">
      <w:pPr>
        <w:jc w:val="both"/>
        <w:rPr>
          <w:rFonts w:ascii="Times New Roman" w:hAnsi="Times New Roman" w:cs="Times New Roman"/>
          <w:b/>
        </w:rPr>
      </w:pPr>
    </w:p>
    <w:p w14:paraId="5D33296D" w14:textId="294F277D" w:rsidR="003B5292" w:rsidRDefault="003B5292" w:rsidP="004564C4">
      <w:pPr>
        <w:jc w:val="both"/>
        <w:rPr>
          <w:rFonts w:ascii="Times New Roman" w:hAnsi="Times New Roman" w:cs="Times New Roman"/>
          <w:b/>
          <w:bCs/>
          <w:sz w:val="24"/>
          <w:szCs w:val="24"/>
        </w:rPr>
      </w:pPr>
      <w:r w:rsidRPr="003B5292">
        <w:rPr>
          <w:rFonts w:ascii="Times New Roman" w:hAnsi="Times New Roman" w:cs="Times New Roman"/>
          <w:b/>
          <w:bCs/>
          <w:sz w:val="24"/>
          <w:szCs w:val="24"/>
        </w:rPr>
        <w:t>PARECER DE REDAÇÃO FINAL</w:t>
      </w:r>
    </w:p>
    <w:p w14:paraId="5CAA9D7B" w14:textId="77777777" w:rsidR="001A7B21" w:rsidRPr="003B5292" w:rsidRDefault="001A7B21" w:rsidP="004564C4">
      <w:pPr>
        <w:jc w:val="both"/>
        <w:rPr>
          <w:rFonts w:ascii="Times New Roman" w:hAnsi="Times New Roman" w:cs="Times New Roman"/>
          <w:b/>
          <w:bCs/>
          <w:sz w:val="24"/>
          <w:szCs w:val="24"/>
        </w:rPr>
      </w:pPr>
    </w:p>
    <w:p w14:paraId="0EC919FC" w14:textId="186864EF" w:rsidR="003B5292" w:rsidRDefault="003B5292" w:rsidP="004564C4">
      <w:pPr>
        <w:jc w:val="both"/>
        <w:rPr>
          <w:rFonts w:ascii="Times New Roman" w:hAnsi="Times New Roman" w:cs="Times New Roman"/>
          <w:b/>
          <w:sz w:val="24"/>
          <w:szCs w:val="24"/>
        </w:rPr>
      </w:pPr>
      <w:r w:rsidRPr="003B5292">
        <w:rPr>
          <w:rFonts w:ascii="Times New Roman" w:hAnsi="Times New Roman" w:cs="Times New Roman"/>
          <w:b/>
          <w:sz w:val="24"/>
          <w:szCs w:val="24"/>
        </w:rPr>
        <w:t>COMISSÃO DE REDAÇÃO E TÉCNICA LEGISLATIVA</w:t>
      </w:r>
    </w:p>
    <w:p w14:paraId="77F4D1DA" w14:textId="77777777" w:rsidR="001A7B21" w:rsidRPr="003B5292" w:rsidRDefault="001A7B21" w:rsidP="004564C4">
      <w:pPr>
        <w:jc w:val="both"/>
        <w:rPr>
          <w:rFonts w:ascii="Times New Roman" w:hAnsi="Times New Roman" w:cs="Times New Roman"/>
          <w:b/>
          <w:sz w:val="24"/>
          <w:szCs w:val="24"/>
        </w:rPr>
      </w:pPr>
    </w:p>
    <w:p w14:paraId="665C6644" w14:textId="44CE0509" w:rsidR="00312FBE" w:rsidRPr="00841B99" w:rsidRDefault="00E13D55" w:rsidP="00841B99">
      <w:pPr>
        <w:pStyle w:val="Padro"/>
        <w:shd w:val="clear" w:color="auto" w:fill="FFFFFF"/>
        <w:spacing w:after="120" w:line="276" w:lineRule="auto"/>
        <w:ind w:right="301"/>
        <w:jc w:val="both"/>
        <w:rPr>
          <w:rFonts w:ascii="Times New Roman" w:hAnsi="Times New Roman" w:cs="Times New Roman"/>
        </w:rPr>
      </w:pPr>
      <w:r w:rsidRPr="000D3C11">
        <w:rPr>
          <w:rFonts w:ascii="Times New Roman" w:hAnsi="Times New Roman" w:cs="Times New Roman"/>
          <w:b/>
          <w:bCs/>
        </w:rPr>
        <w:t xml:space="preserve">MATÉRIA: </w:t>
      </w:r>
      <w:r w:rsidR="00EE37FA">
        <w:rPr>
          <w:rFonts w:ascii="Times New Roman" w:hAnsi="Times New Roman" w:cs="Times New Roman"/>
          <w:b/>
          <w:bCs/>
        </w:rPr>
        <w:t>ANTE</w:t>
      </w:r>
      <w:r w:rsidR="0093585E" w:rsidRPr="000D3C11">
        <w:rPr>
          <w:rFonts w:ascii="Times New Roman" w:hAnsi="Times New Roman" w:cs="Times New Roman"/>
          <w:b/>
          <w:bCs/>
        </w:rPr>
        <w:t xml:space="preserve">PROJETO DE LEI </w:t>
      </w:r>
      <w:r w:rsidR="001A7B21">
        <w:rPr>
          <w:rFonts w:ascii="Times New Roman" w:hAnsi="Times New Roman" w:cs="Times New Roman"/>
          <w:b/>
          <w:bCs/>
        </w:rPr>
        <w:t xml:space="preserve"> </w:t>
      </w:r>
      <w:r w:rsidR="00A8095C" w:rsidRPr="000D3C11">
        <w:rPr>
          <w:rFonts w:ascii="Times New Roman" w:hAnsi="Times New Roman" w:cs="Times New Roman"/>
          <w:b/>
          <w:bCs/>
        </w:rPr>
        <w:t xml:space="preserve"> Nº </w:t>
      </w:r>
      <w:r w:rsidR="0003424A">
        <w:rPr>
          <w:rFonts w:ascii="Times New Roman" w:hAnsi="Times New Roman" w:cs="Times New Roman"/>
          <w:b/>
          <w:bCs/>
        </w:rPr>
        <w:t>1</w:t>
      </w:r>
      <w:r w:rsidR="003302AA">
        <w:rPr>
          <w:rFonts w:ascii="Times New Roman" w:hAnsi="Times New Roman" w:cs="Times New Roman"/>
          <w:b/>
          <w:bCs/>
        </w:rPr>
        <w:t>4</w:t>
      </w:r>
      <w:r w:rsidR="00841B99">
        <w:rPr>
          <w:rFonts w:ascii="Times New Roman" w:hAnsi="Times New Roman" w:cs="Times New Roman"/>
          <w:b/>
          <w:bCs/>
        </w:rPr>
        <w:t>4</w:t>
      </w:r>
      <w:r w:rsidR="00154186">
        <w:rPr>
          <w:rFonts w:ascii="Times New Roman" w:hAnsi="Times New Roman" w:cs="Times New Roman"/>
          <w:b/>
          <w:bCs/>
        </w:rPr>
        <w:t>/</w:t>
      </w:r>
      <w:r w:rsidR="0093585E" w:rsidRPr="000D3C11">
        <w:rPr>
          <w:rFonts w:ascii="Times New Roman" w:hAnsi="Times New Roman" w:cs="Times New Roman"/>
          <w:b/>
          <w:bCs/>
        </w:rPr>
        <w:t>20</w:t>
      </w:r>
      <w:r w:rsidR="00DF7761">
        <w:rPr>
          <w:rFonts w:ascii="Times New Roman" w:hAnsi="Times New Roman" w:cs="Times New Roman"/>
          <w:b/>
          <w:bCs/>
        </w:rPr>
        <w:t>20</w:t>
      </w:r>
      <w:r w:rsidR="004B0955" w:rsidRPr="000D3C11">
        <w:rPr>
          <w:rFonts w:ascii="Times New Roman" w:hAnsi="Times New Roman" w:cs="Times New Roman"/>
          <w:b/>
          <w:bCs/>
        </w:rPr>
        <w:t xml:space="preserve"> </w:t>
      </w:r>
      <w:r w:rsidR="00816311" w:rsidRPr="000D3C11">
        <w:rPr>
          <w:rFonts w:ascii="Times New Roman" w:hAnsi="Times New Roman" w:cs="Times New Roman"/>
          <w:b/>
          <w:bCs/>
        </w:rPr>
        <w:t>–</w:t>
      </w:r>
      <w:r w:rsidR="004B0955" w:rsidRPr="000D3C11">
        <w:rPr>
          <w:rFonts w:ascii="Times New Roman" w:hAnsi="Times New Roman" w:cs="Times New Roman"/>
          <w:b/>
          <w:bCs/>
        </w:rPr>
        <w:t xml:space="preserve"> </w:t>
      </w:r>
      <w:r w:rsidR="00841B99" w:rsidRPr="00841B99">
        <w:rPr>
          <w:rFonts w:ascii="Times New Roman" w:hAnsi="Times New Roman" w:cs="Times New Roman"/>
          <w:color w:val="212529"/>
        </w:rPr>
        <w:t>CRIA O PROGRAMA COMPRA DIRETA PRODUTOR RURAL - PCDPR COM O OBJETIVO DE ATENDER ÀS NECESSIDADES BÁSICAS DE PESSOAS EM SITUAÇÃO DE VULNERABILIDADE SOCIAL DURANTE O PERÍODO DE PANDEMIA DA COVID-19.</w:t>
      </w:r>
    </w:p>
    <w:p w14:paraId="12EC8396" w14:textId="77777777" w:rsidR="00312FBE" w:rsidRPr="00C24F6F" w:rsidRDefault="00312FBE" w:rsidP="006203E2">
      <w:pPr>
        <w:pStyle w:val="Padro"/>
        <w:shd w:val="clear" w:color="auto" w:fill="FFFFFF"/>
        <w:spacing w:line="300" w:lineRule="atLeast"/>
        <w:ind w:right="300"/>
        <w:jc w:val="both"/>
        <w:rPr>
          <w:rFonts w:ascii="Times New Roman" w:hAnsi="Times New Roman" w:cs="Times New Roman"/>
        </w:rPr>
      </w:pPr>
    </w:p>
    <w:p w14:paraId="4A354F71" w14:textId="1B8B058F" w:rsidR="003B5292" w:rsidRDefault="003B5292" w:rsidP="004564C4">
      <w:pPr>
        <w:jc w:val="both"/>
        <w:rPr>
          <w:rFonts w:ascii="Times New Roman" w:hAnsi="Times New Roman" w:cs="Times New Roman"/>
          <w:sz w:val="24"/>
          <w:szCs w:val="24"/>
        </w:rPr>
      </w:pPr>
      <w:r w:rsidRPr="00E1636B">
        <w:rPr>
          <w:rFonts w:ascii="Times New Roman" w:hAnsi="Times New Roman" w:cs="Times New Roman"/>
          <w:b/>
          <w:bCs/>
          <w:sz w:val="24"/>
          <w:szCs w:val="24"/>
        </w:rPr>
        <w:t>AUTORIA:</w:t>
      </w:r>
      <w:r w:rsidR="0093585E">
        <w:rPr>
          <w:rFonts w:ascii="Times New Roman" w:hAnsi="Times New Roman" w:cs="Times New Roman"/>
          <w:sz w:val="24"/>
          <w:szCs w:val="24"/>
        </w:rPr>
        <w:t xml:space="preserve"> </w:t>
      </w:r>
      <w:r w:rsidR="00DF7761">
        <w:rPr>
          <w:rFonts w:ascii="Times New Roman" w:hAnsi="Times New Roman" w:cs="Times New Roman"/>
          <w:sz w:val="24"/>
          <w:szCs w:val="24"/>
        </w:rPr>
        <w:t>VEREADOR</w:t>
      </w:r>
      <w:r w:rsidR="006203E2">
        <w:rPr>
          <w:rFonts w:ascii="Times New Roman" w:hAnsi="Times New Roman" w:cs="Times New Roman"/>
          <w:sz w:val="24"/>
          <w:szCs w:val="24"/>
        </w:rPr>
        <w:t xml:space="preserve"> </w:t>
      </w:r>
      <w:r w:rsidR="003302AA">
        <w:rPr>
          <w:rFonts w:ascii="Times New Roman" w:hAnsi="Times New Roman" w:cs="Times New Roman"/>
          <w:sz w:val="24"/>
          <w:szCs w:val="24"/>
        </w:rPr>
        <w:t>RODRIGO BRADA DA ROCHA</w:t>
      </w:r>
    </w:p>
    <w:p w14:paraId="7A3577C4" w14:textId="77777777" w:rsidR="003B5292" w:rsidRDefault="003B5292" w:rsidP="003B5292">
      <w:pPr>
        <w:rPr>
          <w:rFonts w:ascii="Times New Roman" w:hAnsi="Times New Roman" w:cs="Times New Roman"/>
          <w:sz w:val="24"/>
          <w:szCs w:val="24"/>
        </w:rPr>
      </w:pPr>
    </w:p>
    <w:p w14:paraId="7040929C" w14:textId="77777777" w:rsidR="003B5292" w:rsidRPr="00E1636B" w:rsidRDefault="003B5292" w:rsidP="003B529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w:t>
      </w:r>
    </w:p>
    <w:p w14:paraId="7CDD28E6" w14:textId="77777777" w:rsidR="00CD6648" w:rsidRDefault="003B5292" w:rsidP="00A8095C">
      <w:pPr>
        <w:ind w:firstLine="2268"/>
        <w:jc w:val="both"/>
        <w:rPr>
          <w:rFonts w:ascii="Bitstream Charter" w:eastAsia="Bitstream Charter" w:hAnsi="Bitstream Charter" w:cs="Bitstream Charter"/>
          <w:sz w:val="24"/>
          <w:szCs w:val="24"/>
          <w:u w:val="single"/>
        </w:rPr>
      </w:pPr>
      <w:r>
        <w:rPr>
          <w:rFonts w:ascii="Bitstream Charter" w:eastAsia="Bitstream Charter" w:hAnsi="Bitstream Charter" w:cs="Bitstream Charter" w:hint="eastAsia"/>
          <w:sz w:val="24"/>
          <w:szCs w:val="24"/>
          <w:u w:val="single"/>
        </w:rPr>
        <w:t xml:space="preserve">                               </w:t>
      </w:r>
    </w:p>
    <w:p w14:paraId="784566FA" w14:textId="41A8FAA8" w:rsidR="003B5292" w:rsidRDefault="003B5292" w:rsidP="00A8095C">
      <w:pPr>
        <w:ind w:firstLine="2268"/>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14:paraId="198C6BD9" w14:textId="13BD89C8" w:rsidR="003B5292" w:rsidRPr="00841B99" w:rsidRDefault="004B0955" w:rsidP="00841B99">
      <w:pPr>
        <w:pStyle w:val="Padro"/>
        <w:shd w:val="clear" w:color="auto" w:fill="FFFFFF"/>
        <w:spacing w:after="120" w:line="276" w:lineRule="auto"/>
        <w:ind w:right="301" w:firstLine="2268"/>
        <w:jc w:val="both"/>
        <w:rPr>
          <w:rFonts w:ascii="Times New Roman" w:hAnsi="Times New Roman" w:cs="Times New Roman"/>
        </w:rPr>
      </w:pPr>
      <w:r w:rsidRPr="00841B99">
        <w:rPr>
          <w:rFonts w:ascii="Times New Roman" w:hAnsi="Times New Roman" w:cs="Times New Roman"/>
        </w:rPr>
        <w:t>O</w:t>
      </w:r>
      <w:r w:rsidR="008B7DE4" w:rsidRPr="00841B99">
        <w:rPr>
          <w:rFonts w:cs="Times New Roman"/>
        </w:rPr>
        <w:t xml:space="preserve"> </w:t>
      </w:r>
      <w:r w:rsidR="00EE37FA" w:rsidRPr="00841B99">
        <w:rPr>
          <w:rFonts w:ascii="Times New Roman" w:hAnsi="Times New Roman" w:cs="Times New Roman"/>
          <w:b/>
          <w:bCs/>
        </w:rPr>
        <w:t xml:space="preserve">ANTEPROJETO DE LEI   Nº </w:t>
      </w:r>
      <w:r w:rsidR="0003424A" w:rsidRPr="00841B99">
        <w:rPr>
          <w:rFonts w:ascii="Times New Roman" w:hAnsi="Times New Roman" w:cs="Times New Roman"/>
          <w:b/>
          <w:bCs/>
        </w:rPr>
        <w:t>1</w:t>
      </w:r>
      <w:r w:rsidR="003302AA" w:rsidRPr="00841B99">
        <w:rPr>
          <w:rFonts w:ascii="Times New Roman" w:hAnsi="Times New Roman" w:cs="Times New Roman"/>
          <w:b/>
          <w:bCs/>
        </w:rPr>
        <w:t>4</w:t>
      </w:r>
      <w:r w:rsidR="00841B99" w:rsidRPr="00841B99">
        <w:rPr>
          <w:rFonts w:ascii="Times New Roman" w:hAnsi="Times New Roman" w:cs="Times New Roman"/>
          <w:b/>
          <w:bCs/>
        </w:rPr>
        <w:t>4</w:t>
      </w:r>
      <w:r w:rsidR="00893486" w:rsidRPr="00841B99">
        <w:rPr>
          <w:rFonts w:ascii="Times New Roman" w:hAnsi="Times New Roman" w:cs="Times New Roman"/>
          <w:b/>
          <w:bCs/>
        </w:rPr>
        <w:t>/20</w:t>
      </w:r>
      <w:r w:rsidR="00DF7761" w:rsidRPr="00841B99">
        <w:rPr>
          <w:rFonts w:ascii="Times New Roman" w:hAnsi="Times New Roman" w:cs="Times New Roman"/>
          <w:b/>
          <w:bCs/>
        </w:rPr>
        <w:t>20</w:t>
      </w:r>
      <w:r w:rsidR="00893486" w:rsidRPr="00841B99">
        <w:rPr>
          <w:rFonts w:ascii="Times New Roman" w:hAnsi="Times New Roman" w:cs="Times New Roman"/>
          <w:b/>
          <w:bCs/>
        </w:rPr>
        <w:t xml:space="preserve"> – </w:t>
      </w:r>
      <w:r w:rsidR="00841B99" w:rsidRPr="00841B99">
        <w:rPr>
          <w:rFonts w:ascii="Times New Roman" w:hAnsi="Times New Roman" w:cs="Times New Roman"/>
          <w:color w:val="212529"/>
        </w:rPr>
        <w:t>CRIA O PROGRAMA COMPRA DIRETA PRODUTOR RURAL - PCDPR COM O OBJETIVO DE ATENDER ÀS NECESSIDADES BÁSICAS DE PESSOAS EM SITUAÇÃO DE VULNERABILIDADE SOCIAL DURANTE O PERÍODO DE PANDEMIA DA COVID-19</w:t>
      </w:r>
      <w:r w:rsidR="005301C8" w:rsidRPr="00841B99">
        <w:rPr>
          <w:rFonts w:ascii="Times New Roman" w:hAnsi="Times New Roman" w:cs="Times New Roman"/>
        </w:rPr>
        <w:t>,</w:t>
      </w:r>
      <w:r w:rsidR="00971038" w:rsidRPr="00841B99">
        <w:rPr>
          <w:rFonts w:ascii="Times New Roman" w:hAnsi="Times New Roman" w:cs="Times New Roman"/>
        </w:rPr>
        <w:t xml:space="preserve"> </w:t>
      </w:r>
      <w:r w:rsidR="000203A6" w:rsidRPr="00841B99">
        <w:rPr>
          <w:rFonts w:ascii="Times New Roman" w:hAnsi="Times New Roman" w:cs="Times New Roman"/>
        </w:rPr>
        <w:t>de autoria d</w:t>
      </w:r>
      <w:r w:rsidR="006203E2" w:rsidRPr="00841B99">
        <w:rPr>
          <w:rFonts w:ascii="Times New Roman" w:hAnsi="Times New Roman" w:cs="Times New Roman"/>
        </w:rPr>
        <w:t>o</w:t>
      </w:r>
      <w:r w:rsidR="00DF7761" w:rsidRPr="00841B99">
        <w:rPr>
          <w:rFonts w:ascii="Times New Roman" w:hAnsi="Times New Roman" w:cs="Times New Roman"/>
        </w:rPr>
        <w:t xml:space="preserve"> Vereador</w:t>
      </w:r>
      <w:r w:rsidR="006203E2" w:rsidRPr="00841B99">
        <w:rPr>
          <w:rFonts w:ascii="Times New Roman" w:hAnsi="Times New Roman" w:cs="Times New Roman"/>
        </w:rPr>
        <w:t xml:space="preserve"> </w:t>
      </w:r>
      <w:r w:rsidR="003302AA" w:rsidRPr="00841B99">
        <w:rPr>
          <w:rFonts w:ascii="Times New Roman" w:hAnsi="Times New Roman" w:cs="Times New Roman"/>
        </w:rPr>
        <w:t>Rodrigo Braga da Rocha</w:t>
      </w:r>
      <w:r w:rsidR="001A7B21" w:rsidRPr="00841B99">
        <w:rPr>
          <w:rFonts w:ascii="Times New Roman" w:hAnsi="Times New Roman" w:cs="Times New Roman"/>
        </w:rPr>
        <w:t>,</w:t>
      </w:r>
      <w:r w:rsidR="009E37B0" w:rsidRPr="00841B99">
        <w:rPr>
          <w:rFonts w:ascii="Times New Roman" w:hAnsi="Times New Roman" w:cs="Times New Roman"/>
        </w:rPr>
        <w:t xml:space="preserve"> </w:t>
      </w:r>
      <w:r w:rsidR="003B5292" w:rsidRPr="00841B99">
        <w:rPr>
          <w:rFonts w:ascii="Times New Roman" w:hAnsi="Times New Roman" w:cs="Times New Roman"/>
        </w:rPr>
        <w:t xml:space="preserve">foi aprovado por esta Casa, </w:t>
      </w:r>
      <w:r w:rsidR="009E37B0" w:rsidRPr="00841B99">
        <w:rPr>
          <w:rFonts w:ascii="Times New Roman" w:hAnsi="Times New Roman" w:cs="Times New Roman"/>
        </w:rPr>
        <w:t>em turno</w:t>
      </w:r>
      <w:r w:rsidR="006758FE" w:rsidRPr="00841B99">
        <w:rPr>
          <w:rFonts w:ascii="Times New Roman" w:hAnsi="Times New Roman" w:cs="Times New Roman"/>
        </w:rPr>
        <w:t xml:space="preserve"> único </w:t>
      </w:r>
      <w:r w:rsidR="008B7DE4" w:rsidRPr="00841B99">
        <w:rPr>
          <w:rFonts w:ascii="Times New Roman" w:hAnsi="Times New Roman" w:cs="Times New Roman"/>
        </w:rPr>
        <w:t xml:space="preserve">de </w:t>
      </w:r>
      <w:r w:rsidR="002158D5" w:rsidRPr="00841B99">
        <w:rPr>
          <w:rFonts w:ascii="Times New Roman" w:hAnsi="Times New Roman" w:cs="Times New Roman"/>
        </w:rPr>
        <w:t>votação</w:t>
      </w:r>
      <w:r w:rsidR="006758FE" w:rsidRPr="00841B99">
        <w:rPr>
          <w:rFonts w:ascii="Times New Roman" w:hAnsi="Times New Roman" w:cs="Times New Roman"/>
        </w:rPr>
        <w:t xml:space="preserve">, </w:t>
      </w:r>
      <w:r w:rsidR="00816311" w:rsidRPr="00841B99">
        <w:rPr>
          <w:rFonts w:ascii="Times New Roman" w:hAnsi="Times New Roman" w:cs="Times New Roman"/>
        </w:rPr>
        <w:t>sem emendas.</w:t>
      </w:r>
    </w:p>
    <w:p w14:paraId="3B123461" w14:textId="77777777" w:rsidR="003B5292" w:rsidRPr="00841B99" w:rsidRDefault="003B5292" w:rsidP="00A8095C">
      <w:pPr>
        <w:pStyle w:val="Recuodecorpodetexto21"/>
        <w:ind w:firstLine="2268"/>
        <w:rPr>
          <w:i/>
          <w:sz w:val="24"/>
          <w:szCs w:val="24"/>
        </w:rPr>
      </w:pPr>
    </w:p>
    <w:p w14:paraId="44705131" w14:textId="77777777" w:rsidR="003B5292" w:rsidRPr="00841B99" w:rsidRDefault="003B5292" w:rsidP="00A8095C">
      <w:pPr>
        <w:pStyle w:val="Recuodecorpodetexto21"/>
        <w:ind w:firstLine="2268"/>
        <w:rPr>
          <w:sz w:val="24"/>
          <w:szCs w:val="24"/>
        </w:rPr>
      </w:pPr>
      <w:r w:rsidRPr="00841B99">
        <w:rPr>
          <w:sz w:val="24"/>
          <w:szCs w:val="24"/>
        </w:rPr>
        <w:t>Vem a proposição a esta Comissão, a fim de que, segundo a técnica legislativa, seja dada à matéria a forma adequada, nos termos do § 5º do art. 83 c/c art. 254 da Resolução 810/1995.</w:t>
      </w:r>
    </w:p>
    <w:p w14:paraId="23E7AA7B" w14:textId="77777777" w:rsidR="003B5292" w:rsidRPr="00841B99" w:rsidRDefault="003B5292" w:rsidP="00A8095C">
      <w:pPr>
        <w:pStyle w:val="Recuodecorpodetexto21"/>
        <w:ind w:firstLine="2268"/>
        <w:rPr>
          <w:sz w:val="24"/>
          <w:szCs w:val="24"/>
        </w:rPr>
      </w:pPr>
    </w:p>
    <w:p w14:paraId="1DD7F09A" w14:textId="13E1CAFB" w:rsidR="00FE31EE" w:rsidRPr="00841B99" w:rsidRDefault="003B5292" w:rsidP="001A7B21">
      <w:pPr>
        <w:ind w:firstLine="2268"/>
        <w:jc w:val="both"/>
        <w:rPr>
          <w:rFonts w:ascii="Times New Roman" w:hAnsi="Times New Roman" w:cs="Times New Roman"/>
          <w:sz w:val="24"/>
          <w:szCs w:val="24"/>
        </w:rPr>
      </w:pPr>
      <w:r w:rsidRPr="00841B99">
        <w:rPr>
          <w:rFonts w:ascii="Times New Roman" w:hAnsi="Times New Roman" w:cs="Times New Roman"/>
          <w:sz w:val="24"/>
          <w:szCs w:val="24"/>
        </w:rPr>
        <w:t xml:space="preserve">Assim sendo, opinamos por se dar à proposição a </w:t>
      </w:r>
      <w:r w:rsidR="004B0955" w:rsidRPr="00841B99">
        <w:rPr>
          <w:rFonts w:ascii="Times New Roman" w:hAnsi="Times New Roman" w:cs="Times New Roman"/>
          <w:sz w:val="24"/>
          <w:szCs w:val="24"/>
        </w:rPr>
        <w:t>redação final</w:t>
      </w:r>
      <w:r w:rsidR="00A8095C" w:rsidRPr="00841B99">
        <w:rPr>
          <w:rFonts w:ascii="Times New Roman" w:hAnsi="Times New Roman" w:cs="Times New Roman"/>
          <w:sz w:val="24"/>
          <w:szCs w:val="24"/>
        </w:rPr>
        <w:t xml:space="preserve">, </w:t>
      </w:r>
      <w:r w:rsidRPr="00841B99">
        <w:rPr>
          <w:rFonts w:ascii="Times New Roman" w:hAnsi="Times New Roman" w:cs="Times New Roman"/>
          <w:sz w:val="24"/>
          <w:szCs w:val="24"/>
        </w:rPr>
        <w:t>de acordo com o aprovado:</w:t>
      </w:r>
    </w:p>
    <w:p w14:paraId="00360DE7" w14:textId="443446E9" w:rsidR="002158D5" w:rsidRPr="00841B99" w:rsidRDefault="002158D5" w:rsidP="009353D2">
      <w:pPr>
        <w:rPr>
          <w:rFonts w:eastAsia="Times New Roman"/>
          <w:b/>
          <w:bCs/>
          <w:i/>
          <w:sz w:val="24"/>
          <w:szCs w:val="24"/>
          <w:lang w:eastAsia="ar-SA"/>
        </w:rPr>
      </w:pPr>
    </w:p>
    <w:p w14:paraId="24912AFE" w14:textId="6C3A43E6" w:rsidR="00CD6648" w:rsidRPr="00841B99" w:rsidRDefault="00CD6648" w:rsidP="009353D2">
      <w:pPr>
        <w:rPr>
          <w:rFonts w:eastAsia="Times New Roman"/>
          <w:b/>
          <w:bCs/>
          <w:i/>
          <w:sz w:val="24"/>
          <w:szCs w:val="24"/>
          <w:lang w:eastAsia="ar-SA"/>
        </w:rPr>
      </w:pPr>
    </w:p>
    <w:p w14:paraId="124BAC71" w14:textId="77777777" w:rsidR="003302AA" w:rsidRDefault="003302AA" w:rsidP="009353D2">
      <w:pPr>
        <w:rPr>
          <w:rFonts w:eastAsia="Times New Roman"/>
          <w:b/>
          <w:bCs/>
          <w:i/>
          <w:sz w:val="40"/>
          <w:szCs w:val="40"/>
          <w:lang w:eastAsia="ar-SA"/>
        </w:rPr>
      </w:pPr>
    </w:p>
    <w:p w14:paraId="02867E75" w14:textId="75659818" w:rsidR="00DF7761" w:rsidRDefault="00DF7761" w:rsidP="009353D2">
      <w:pPr>
        <w:rPr>
          <w:rFonts w:eastAsia="Times New Roman"/>
          <w:b/>
          <w:bCs/>
          <w:i/>
          <w:sz w:val="40"/>
          <w:szCs w:val="40"/>
          <w:lang w:eastAsia="ar-SA"/>
        </w:rPr>
      </w:pPr>
    </w:p>
    <w:p w14:paraId="34C0151C" w14:textId="42A35B86" w:rsidR="009353D2" w:rsidRPr="008B7DE4" w:rsidRDefault="009353D2" w:rsidP="009353D2">
      <w:pPr>
        <w:pStyle w:val="Ttulo1"/>
        <w:tabs>
          <w:tab w:val="left" w:pos="0"/>
        </w:tabs>
        <w:jc w:val="center"/>
        <w:rPr>
          <w:rFonts w:ascii="Times New Roman" w:hAnsi="Times New Roman" w:cs="Times New Roman"/>
          <w:sz w:val="24"/>
          <w:szCs w:val="24"/>
        </w:rPr>
      </w:pPr>
      <w:r w:rsidRPr="008B7DE4">
        <w:rPr>
          <w:rFonts w:ascii="Times New Roman" w:hAnsi="Times New Roman" w:cs="Times New Roman"/>
          <w:sz w:val="24"/>
          <w:szCs w:val="24"/>
        </w:rPr>
        <w:lastRenderedPageBreak/>
        <w:t>REDAÇÃO FINAL</w:t>
      </w:r>
    </w:p>
    <w:p w14:paraId="76F1C081" w14:textId="763D9DEE" w:rsidR="00CD6648" w:rsidRPr="00CD6648" w:rsidRDefault="00EE37FA" w:rsidP="00CD6648">
      <w:pPr>
        <w:pStyle w:val="Ttulo1"/>
        <w:tabs>
          <w:tab w:val="left" w:pos="0"/>
        </w:tabs>
        <w:jc w:val="center"/>
        <w:rPr>
          <w:rFonts w:ascii="Times New Roman" w:hAnsi="Times New Roman" w:cs="Times New Roman"/>
          <w:sz w:val="24"/>
          <w:szCs w:val="24"/>
        </w:rPr>
      </w:pPr>
      <w:r>
        <w:rPr>
          <w:rFonts w:ascii="Times New Roman" w:hAnsi="Times New Roman" w:cs="Times New Roman"/>
          <w:sz w:val="24"/>
          <w:szCs w:val="24"/>
        </w:rPr>
        <w:t>ANTE</w:t>
      </w:r>
      <w:r w:rsidR="0093585E" w:rsidRPr="008B7DE4">
        <w:rPr>
          <w:rFonts w:ascii="Times New Roman" w:hAnsi="Times New Roman" w:cs="Times New Roman"/>
          <w:sz w:val="24"/>
          <w:szCs w:val="24"/>
        </w:rPr>
        <w:t>PROJETO DE LEI</w:t>
      </w:r>
      <w:r w:rsidR="00A8095C" w:rsidRPr="008B7DE4">
        <w:rPr>
          <w:rFonts w:ascii="Times New Roman" w:hAnsi="Times New Roman" w:cs="Times New Roman"/>
          <w:sz w:val="24"/>
          <w:szCs w:val="24"/>
        </w:rPr>
        <w:t xml:space="preserve"> Nº </w:t>
      </w:r>
      <w:r w:rsidR="0003424A">
        <w:rPr>
          <w:rFonts w:ascii="Times New Roman" w:hAnsi="Times New Roman" w:cs="Times New Roman"/>
          <w:sz w:val="24"/>
          <w:szCs w:val="24"/>
        </w:rPr>
        <w:t>1</w:t>
      </w:r>
      <w:r w:rsidR="003302AA">
        <w:rPr>
          <w:rFonts w:ascii="Times New Roman" w:hAnsi="Times New Roman" w:cs="Times New Roman"/>
          <w:sz w:val="24"/>
          <w:szCs w:val="24"/>
        </w:rPr>
        <w:t>4</w:t>
      </w:r>
      <w:r w:rsidR="00841B99">
        <w:rPr>
          <w:rFonts w:ascii="Times New Roman" w:hAnsi="Times New Roman" w:cs="Times New Roman"/>
          <w:sz w:val="24"/>
          <w:szCs w:val="24"/>
        </w:rPr>
        <w:t>4</w:t>
      </w:r>
      <w:r>
        <w:rPr>
          <w:rFonts w:ascii="Times New Roman" w:hAnsi="Times New Roman" w:cs="Times New Roman"/>
          <w:sz w:val="24"/>
          <w:szCs w:val="24"/>
        </w:rPr>
        <w:t>/20</w:t>
      </w:r>
      <w:r w:rsidR="00DF7761">
        <w:rPr>
          <w:rFonts w:ascii="Times New Roman" w:hAnsi="Times New Roman" w:cs="Times New Roman"/>
          <w:sz w:val="24"/>
          <w:szCs w:val="24"/>
        </w:rPr>
        <w:t>20</w:t>
      </w:r>
    </w:p>
    <w:p w14:paraId="5BF97BED" w14:textId="075950C1" w:rsidR="009353D2" w:rsidRPr="008B7DE4" w:rsidRDefault="0093585E" w:rsidP="009353D2">
      <w:pPr>
        <w:pStyle w:val="Ttulo1"/>
        <w:tabs>
          <w:tab w:val="left" w:pos="0"/>
        </w:tabs>
        <w:jc w:val="center"/>
        <w:rPr>
          <w:rFonts w:ascii="Times New Roman" w:hAnsi="Times New Roman" w:cs="Times New Roman"/>
          <w:sz w:val="24"/>
          <w:szCs w:val="24"/>
        </w:rPr>
      </w:pPr>
      <w:r w:rsidRPr="008B7DE4">
        <w:rPr>
          <w:rFonts w:ascii="Times New Roman" w:hAnsi="Times New Roman" w:cs="Times New Roman"/>
          <w:sz w:val="24"/>
          <w:szCs w:val="24"/>
        </w:rPr>
        <w:t xml:space="preserve">AUTORIA: </w:t>
      </w:r>
      <w:r w:rsidR="00DF7761">
        <w:rPr>
          <w:rFonts w:ascii="Times New Roman" w:hAnsi="Times New Roman" w:cs="Times New Roman"/>
          <w:sz w:val="24"/>
          <w:szCs w:val="24"/>
        </w:rPr>
        <w:t>VEREADOR</w:t>
      </w:r>
      <w:r w:rsidR="006203E2">
        <w:rPr>
          <w:rFonts w:ascii="Times New Roman" w:hAnsi="Times New Roman" w:cs="Times New Roman"/>
          <w:sz w:val="24"/>
          <w:szCs w:val="24"/>
        </w:rPr>
        <w:t xml:space="preserve"> </w:t>
      </w:r>
      <w:r w:rsidR="003302AA">
        <w:rPr>
          <w:rFonts w:ascii="Times New Roman" w:hAnsi="Times New Roman" w:cs="Times New Roman"/>
          <w:sz w:val="24"/>
          <w:szCs w:val="24"/>
        </w:rPr>
        <w:t>RODRIGO BRAGA DA ROCHA</w:t>
      </w:r>
    </w:p>
    <w:p w14:paraId="7485BAE0" w14:textId="634F6CFF" w:rsidR="006758FE" w:rsidRDefault="006758FE" w:rsidP="00D42992">
      <w:pPr>
        <w:pStyle w:val="SemEspaamento"/>
        <w:rPr>
          <w:i/>
          <w:sz w:val="24"/>
          <w:szCs w:val="24"/>
        </w:rPr>
      </w:pPr>
    </w:p>
    <w:p w14:paraId="79156EB7" w14:textId="77777777" w:rsidR="00CD6648" w:rsidRPr="00D42992" w:rsidRDefault="00CD6648" w:rsidP="00D42992">
      <w:pPr>
        <w:pStyle w:val="SemEspaamento"/>
        <w:rPr>
          <w:i/>
          <w:sz w:val="24"/>
          <w:szCs w:val="24"/>
        </w:rPr>
      </w:pPr>
    </w:p>
    <w:p w14:paraId="5B3BA318" w14:textId="704ECEC7" w:rsidR="006758FE" w:rsidRPr="001A7B21" w:rsidRDefault="009353D2" w:rsidP="001A7B21">
      <w:pPr>
        <w:pStyle w:val="SemEspaamento"/>
        <w:rPr>
          <w:i/>
          <w:sz w:val="24"/>
          <w:szCs w:val="24"/>
        </w:rPr>
      </w:pPr>
      <w:r w:rsidRPr="00D42992">
        <w:rPr>
          <w:i/>
          <w:sz w:val="24"/>
          <w:szCs w:val="24"/>
        </w:rPr>
        <w:t>A Câmara Municipal de Sete Lagoas, representante legítima do povo, aprovou e o Chefe do Poder Executivo, em seu nome, assim sancionará:</w:t>
      </w:r>
    </w:p>
    <w:p w14:paraId="55D51C15" w14:textId="3165E9C9" w:rsidR="00305BAC" w:rsidRDefault="00305BAC" w:rsidP="002158D5">
      <w:pPr>
        <w:spacing w:after="0" w:line="240" w:lineRule="auto"/>
        <w:jc w:val="both"/>
        <w:rPr>
          <w:rFonts w:ascii="Times New Roman" w:hAnsi="Times New Roman" w:cs="Times New Roman"/>
          <w:b/>
          <w:sz w:val="24"/>
          <w:szCs w:val="24"/>
        </w:rPr>
      </w:pPr>
    </w:p>
    <w:p w14:paraId="2C33C8AD" w14:textId="77777777" w:rsidR="00841B99" w:rsidRPr="00841B99" w:rsidRDefault="00841B99" w:rsidP="00841B99">
      <w:pPr>
        <w:pStyle w:val="Padro"/>
        <w:shd w:val="clear" w:color="auto" w:fill="FFFFFF"/>
        <w:spacing w:after="120" w:line="276" w:lineRule="auto"/>
        <w:ind w:left="2835" w:right="301"/>
        <w:jc w:val="both"/>
        <w:rPr>
          <w:rFonts w:ascii="Times New Roman" w:hAnsi="Times New Roman" w:cs="Times New Roman"/>
          <w:b/>
          <w:bCs/>
        </w:rPr>
      </w:pPr>
      <w:r w:rsidRPr="00841B99">
        <w:rPr>
          <w:rFonts w:ascii="Times New Roman" w:hAnsi="Times New Roman" w:cs="Times New Roman"/>
          <w:b/>
          <w:bCs/>
          <w:color w:val="212529"/>
        </w:rPr>
        <w:t>CRIA O PROGRAMA COMPRA DIRETA PRODUTOR RURAL - PCDPR COM O OBJETIVO DE ATENDER ÀS NECESSIDADES BÁSICAS DE PESSOAS EM SITUAÇÃO DE VULNERABILIDADE SOCIAL DURANTE O PERÍODO DE PANDEMIA DA COVID-19.</w:t>
      </w:r>
    </w:p>
    <w:p w14:paraId="087BA062" w14:textId="34E0B95C" w:rsidR="003302AA" w:rsidRPr="003302AA" w:rsidRDefault="003302AA" w:rsidP="003302AA">
      <w:pPr>
        <w:pStyle w:val="Padro"/>
        <w:shd w:val="clear" w:color="auto" w:fill="FFFFFF"/>
        <w:spacing w:line="300" w:lineRule="atLeast"/>
        <w:ind w:left="2835" w:right="300"/>
        <w:jc w:val="both"/>
        <w:rPr>
          <w:rFonts w:ascii="Times New Roman" w:hAnsi="Times New Roman" w:cs="Times New Roman"/>
          <w:b/>
          <w:bCs/>
        </w:rPr>
      </w:pPr>
    </w:p>
    <w:p w14:paraId="595F6AA5" w14:textId="0621A9F1" w:rsidR="0003424A" w:rsidRPr="0003424A" w:rsidRDefault="0003424A" w:rsidP="0003424A">
      <w:pPr>
        <w:ind w:left="2835"/>
        <w:jc w:val="both"/>
        <w:rPr>
          <w:rFonts w:ascii="Times New Roman" w:hAnsi="Times New Roman" w:cs="Times New Roman"/>
          <w:b/>
          <w:bCs/>
          <w:sz w:val="24"/>
          <w:szCs w:val="24"/>
        </w:rPr>
      </w:pPr>
      <w:r w:rsidRPr="0003424A">
        <w:rPr>
          <w:rFonts w:ascii="Times New Roman" w:hAnsi="Times New Roman" w:cs="Times New Roman"/>
          <w:b/>
          <w:bCs/>
          <w:sz w:val="24"/>
          <w:szCs w:val="24"/>
        </w:rPr>
        <w:tab/>
      </w:r>
    </w:p>
    <w:p w14:paraId="06625E82"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Fica instituído o Programa Compra Direta Produtor Rural - PCDPR.</w:t>
      </w:r>
    </w:p>
    <w:p w14:paraId="06D05E4C"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O PCDPR tem como objetivo criar as condições para que o Poder Executivo atenda às necessidades básicas de alimentos de pessoas em situação de vulnerabilidade social durante o estado de emergência de saúde pública de importância internacional decorrente da COVID-19, com a aquisição direta de produtos agropecuários dos pequenos produtores rurais.</w:t>
      </w:r>
    </w:p>
    <w:p w14:paraId="02BE3E83"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São considerados como pequenos produtores rurais, para fins desta Lei, aqueles classificados como agricultores familiares ou empreendedores familiares rurais nos termos da Lei Federal nº 11.326, de 24 de julho de 2006.</w:t>
      </w:r>
    </w:p>
    <w:p w14:paraId="5770E435" w14:textId="77777777" w:rsidR="00841B99" w:rsidRPr="00841B99" w:rsidRDefault="00841B99" w:rsidP="00841B99">
      <w:pPr>
        <w:pStyle w:val="Artigos"/>
        <w:numPr>
          <w:ilvl w:val="3"/>
          <w:numId w:val="22"/>
        </w:numPr>
        <w:spacing w:after="120" w:line="276" w:lineRule="auto"/>
        <w:ind w:firstLine="2835"/>
        <w:rPr>
          <w:rFonts w:ascii="Times New Roman" w:hAnsi="Times New Roman" w:cs="Times New Roman"/>
        </w:rPr>
      </w:pPr>
      <w:r w:rsidRPr="00841B99">
        <w:rPr>
          <w:rFonts w:ascii="Times New Roman" w:hAnsi="Times New Roman" w:cs="Times New Roman"/>
        </w:rPr>
        <w:t>O PCDPR será executado através de uma plataforma digital onde o Poder Executivo cadastrará os itens, quantidades das unidades de medidas, endereços e prazo de entrega, e o pequeno produtor rural, previamente cadastrado, indicará sua oferta.</w:t>
      </w:r>
    </w:p>
    <w:p w14:paraId="20EF9D13" w14:textId="77777777" w:rsidR="00841B99" w:rsidRPr="00841B99" w:rsidRDefault="00841B99" w:rsidP="00841B99">
      <w:pPr>
        <w:pStyle w:val="Artigos"/>
        <w:numPr>
          <w:ilvl w:val="3"/>
          <w:numId w:val="22"/>
        </w:numPr>
        <w:spacing w:after="120" w:line="276" w:lineRule="auto"/>
        <w:ind w:firstLine="2835"/>
        <w:rPr>
          <w:rFonts w:ascii="Times New Roman" w:hAnsi="Times New Roman" w:cs="Times New Roman"/>
        </w:rPr>
      </w:pPr>
      <w:r w:rsidRPr="00841B99">
        <w:rPr>
          <w:rFonts w:ascii="Times New Roman" w:hAnsi="Times New Roman" w:cs="Times New Roman"/>
        </w:rPr>
        <w:t>O PCDPR será executado em conformidade com o Programa de Aquisição de Alimentos - PPA de que trata o art. 19 da Lei Federal nº 10.696, de 2 de julho de 2003.</w:t>
      </w:r>
    </w:p>
    <w:p w14:paraId="2369A7E3" w14:textId="77777777" w:rsidR="00841B99" w:rsidRPr="00841B99" w:rsidRDefault="00841B99" w:rsidP="00841B99">
      <w:pPr>
        <w:pStyle w:val="Artigos"/>
        <w:numPr>
          <w:ilvl w:val="3"/>
          <w:numId w:val="22"/>
        </w:numPr>
        <w:spacing w:after="120" w:line="276" w:lineRule="auto"/>
        <w:ind w:firstLine="2835"/>
        <w:rPr>
          <w:rFonts w:ascii="Times New Roman" w:hAnsi="Times New Roman" w:cs="Times New Roman"/>
        </w:rPr>
      </w:pPr>
      <w:r w:rsidRPr="00841B99">
        <w:rPr>
          <w:rFonts w:ascii="Times New Roman" w:hAnsi="Times New Roman" w:cs="Times New Roman"/>
        </w:rPr>
        <w:t>A distribuição dos produtos agropecuários é compatível e complementar a distribuição de cestas básicas.</w:t>
      </w:r>
    </w:p>
    <w:p w14:paraId="275A7BF8" w14:textId="77777777" w:rsidR="00841B99" w:rsidRPr="00841B99" w:rsidRDefault="00841B99" w:rsidP="00841B99">
      <w:pPr>
        <w:pStyle w:val="Artigos"/>
        <w:numPr>
          <w:ilvl w:val="3"/>
          <w:numId w:val="22"/>
        </w:numPr>
        <w:spacing w:after="120" w:line="276" w:lineRule="auto"/>
        <w:ind w:firstLine="2835"/>
        <w:rPr>
          <w:rFonts w:ascii="Times New Roman" w:hAnsi="Times New Roman" w:cs="Times New Roman"/>
        </w:rPr>
      </w:pPr>
      <w:r w:rsidRPr="00841B99">
        <w:rPr>
          <w:rFonts w:ascii="Times New Roman" w:hAnsi="Times New Roman" w:cs="Times New Roman"/>
        </w:rPr>
        <w:t>Os produtos agropecuários serão distribuídos prioritariamente às comunidades indígenas, às ocupações, às mulheres em situação de violência e às pessoas em situação de rua.</w:t>
      </w:r>
    </w:p>
    <w:p w14:paraId="55529E07"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 xml:space="preserve">Fica o Poder Executivo autorizado a firmar acordos de cooperação com organizações da sociedade civil, previamente cadastradas, com o objetivo de auxiliar o Poder Público na identificação de famílias, de comunidades indígenas, de </w:t>
      </w:r>
      <w:r w:rsidRPr="00841B99">
        <w:rPr>
          <w:rFonts w:ascii="Times New Roman" w:hAnsi="Times New Roman" w:cs="Times New Roman"/>
        </w:rPr>
        <w:lastRenderedPageBreak/>
        <w:t>ocupações, de mulheres em situação de violência, de pessoas em situação de rua, dentre outros, em situação de vulnerabilidade social e na distribuição dos produtos agropecuários.</w:t>
      </w:r>
    </w:p>
    <w:p w14:paraId="5D855094"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Nas hipóteses de doações de produtos agropecuários, respeitada a legislação vigente, fica o Poder Executivo autorizado a contratar o transporte dos produtos agropecuários da sede do produtor ou distribuidor até o endereço das famílias ou das organizações da sociedade civil a que se refere o art. 3º.</w:t>
      </w:r>
    </w:p>
    <w:p w14:paraId="5E711608"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Caberá à Secretaria Municipal de Assistência Social e Direitos Humanos- SMADS a coordenação do PCDPR.</w:t>
      </w:r>
    </w:p>
    <w:p w14:paraId="336709B3"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Fica autorizada a Secretaria Municipal de Educação a adquirir alimentos no âmbito do PCDPR para distribuição às famílias de estudantes das escolas públicas em situação de vulnerabilidade social e como complemento aos recursos financeiros mensais para aquisição de gêneros alimentícios.</w:t>
      </w:r>
    </w:p>
    <w:p w14:paraId="12EBD4DF" w14:textId="77777777" w:rsidR="00841B99" w:rsidRPr="00841B99" w:rsidRDefault="00841B99" w:rsidP="00841B99">
      <w:pPr>
        <w:pStyle w:val="Artigos"/>
        <w:numPr>
          <w:ilvl w:val="4"/>
          <w:numId w:val="22"/>
        </w:numPr>
        <w:spacing w:after="120" w:line="276" w:lineRule="auto"/>
        <w:ind w:firstLine="2835"/>
        <w:rPr>
          <w:rFonts w:ascii="Times New Roman" w:hAnsi="Times New Roman" w:cs="Times New Roman"/>
        </w:rPr>
      </w:pPr>
      <w:r w:rsidRPr="00841B99">
        <w:rPr>
          <w:rFonts w:ascii="Times New Roman" w:hAnsi="Times New Roman" w:cs="Times New Roman"/>
        </w:rPr>
        <w:t>A aquisição a que se refere o caput será considerada para compor o percentual a que se refere o art. 14 da Lei Federal 11.947, de 16 de junho de 2009.</w:t>
      </w:r>
    </w:p>
    <w:p w14:paraId="7C52355E"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As despesas geradas com a execução desta Lei correrão por conta das dotações orçamentárias próprias, suplementadas se necessário.</w:t>
      </w:r>
    </w:p>
    <w:p w14:paraId="78D6467D"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Esta lei entra em vigor na data de sua publicação e vigorará enquanto durar o estado de emergência de saúde pública de importância internacional decorrente do COVID-19.</w:t>
      </w:r>
    </w:p>
    <w:p w14:paraId="4F5B269D"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O Poder Executivo regulamentará esta Lei, no que couber, dentro de um período de 90 (noventa) dias, contados da data de sua aprovação.</w:t>
      </w:r>
    </w:p>
    <w:p w14:paraId="76E542F4" w14:textId="77777777" w:rsidR="00841B99" w:rsidRPr="00841B99" w:rsidRDefault="00841B99" w:rsidP="00841B99">
      <w:pPr>
        <w:pStyle w:val="Artigos"/>
        <w:spacing w:after="120" w:line="276" w:lineRule="auto"/>
        <w:ind w:firstLine="2835"/>
        <w:rPr>
          <w:rFonts w:ascii="Times New Roman" w:hAnsi="Times New Roman" w:cs="Times New Roman"/>
        </w:rPr>
      </w:pPr>
      <w:r w:rsidRPr="00841B99">
        <w:rPr>
          <w:rFonts w:ascii="Times New Roman" w:hAnsi="Times New Roman" w:cs="Times New Roman"/>
        </w:rPr>
        <w:t>Esta Lei entrará em vigor na data de sua publicação.</w:t>
      </w:r>
    </w:p>
    <w:p w14:paraId="0C8652AA" w14:textId="77777777" w:rsidR="00893486" w:rsidRPr="005301C8" w:rsidRDefault="00893486" w:rsidP="0003424A">
      <w:pPr>
        <w:spacing w:after="0" w:line="240" w:lineRule="auto"/>
        <w:jc w:val="center"/>
        <w:rPr>
          <w:rFonts w:ascii="Times New Roman" w:hAnsi="Times New Roman" w:cs="Times New Roman"/>
          <w:b/>
          <w:bCs/>
          <w:sz w:val="16"/>
          <w:szCs w:val="16"/>
        </w:rPr>
      </w:pPr>
    </w:p>
    <w:p w14:paraId="6E0C6929" w14:textId="48CB3AE1" w:rsidR="005B35BA" w:rsidRDefault="00A8095C" w:rsidP="0003424A">
      <w:pPr>
        <w:jc w:val="center"/>
        <w:rPr>
          <w:rFonts w:ascii="Times New Roman" w:hAnsi="Times New Roman" w:cs="Times New Roman"/>
          <w:color w:val="000000"/>
          <w:sz w:val="24"/>
          <w:szCs w:val="24"/>
        </w:rPr>
      </w:pPr>
      <w:bookmarkStart w:id="0" w:name="_Hlk42257174"/>
      <w:r w:rsidRPr="00A8095C">
        <w:rPr>
          <w:rFonts w:ascii="Times New Roman" w:hAnsi="Times New Roman" w:cs="Times New Roman"/>
          <w:color w:val="000000"/>
          <w:sz w:val="24"/>
          <w:szCs w:val="24"/>
        </w:rPr>
        <w:t xml:space="preserve">Câmara Municipal, Sala das </w:t>
      </w:r>
      <w:proofErr w:type="gramStart"/>
      <w:r w:rsidRPr="00A8095C">
        <w:rPr>
          <w:rFonts w:ascii="Times New Roman" w:hAnsi="Times New Roman" w:cs="Times New Roman"/>
          <w:color w:val="000000"/>
          <w:sz w:val="24"/>
          <w:szCs w:val="24"/>
        </w:rPr>
        <w:t>Sessões,</w:t>
      </w:r>
      <w:r w:rsidR="0003424A">
        <w:rPr>
          <w:rFonts w:ascii="Times New Roman" w:hAnsi="Times New Roman" w:cs="Times New Roman"/>
          <w:color w:val="000000"/>
          <w:sz w:val="24"/>
          <w:szCs w:val="24"/>
        </w:rPr>
        <w:t xml:space="preserve"> </w:t>
      </w:r>
      <w:r w:rsidR="003302AA">
        <w:rPr>
          <w:rFonts w:ascii="Times New Roman" w:hAnsi="Times New Roman" w:cs="Times New Roman"/>
          <w:color w:val="000000"/>
          <w:sz w:val="24"/>
          <w:szCs w:val="24"/>
        </w:rPr>
        <w:t xml:space="preserve"> 28</w:t>
      </w:r>
      <w:proofErr w:type="gramEnd"/>
      <w:r w:rsidR="003302AA">
        <w:rPr>
          <w:rFonts w:ascii="Times New Roman" w:hAnsi="Times New Roman" w:cs="Times New Roman"/>
          <w:color w:val="000000"/>
          <w:sz w:val="24"/>
          <w:szCs w:val="24"/>
        </w:rPr>
        <w:t xml:space="preserve"> </w:t>
      </w:r>
      <w:r w:rsidR="00F17BE5">
        <w:rPr>
          <w:rFonts w:ascii="Times New Roman" w:hAnsi="Times New Roman" w:cs="Times New Roman"/>
          <w:color w:val="000000"/>
          <w:sz w:val="24"/>
          <w:szCs w:val="24"/>
        </w:rPr>
        <w:t xml:space="preserve">de </w:t>
      </w:r>
      <w:r w:rsidR="0003424A">
        <w:rPr>
          <w:rFonts w:ascii="Times New Roman" w:hAnsi="Times New Roman" w:cs="Times New Roman"/>
          <w:color w:val="000000"/>
          <w:sz w:val="24"/>
          <w:szCs w:val="24"/>
        </w:rPr>
        <w:t xml:space="preserve">agosto </w:t>
      </w:r>
      <w:r w:rsidRPr="00A8095C">
        <w:rPr>
          <w:rFonts w:ascii="Times New Roman" w:hAnsi="Times New Roman" w:cs="Times New Roman"/>
          <w:color w:val="000000"/>
          <w:sz w:val="24"/>
          <w:szCs w:val="24"/>
        </w:rPr>
        <w:t>de 20</w:t>
      </w:r>
      <w:r w:rsidR="002158D5">
        <w:rPr>
          <w:rFonts w:ascii="Times New Roman" w:hAnsi="Times New Roman" w:cs="Times New Roman"/>
          <w:color w:val="000000"/>
          <w:sz w:val="24"/>
          <w:szCs w:val="24"/>
        </w:rPr>
        <w:t>20</w:t>
      </w:r>
      <w:r w:rsidRPr="00A8095C">
        <w:rPr>
          <w:rFonts w:ascii="Times New Roman" w:hAnsi="Times New Roman" w:cs="Times New Roman"/>
          <w:color w:val="000000"/>
          <w:sz w:val="24"/>
          <w:szCs w:val="24"/>
        </w:rPr>
        <w:t>.</w:t>
      </w:r>
    </w:p>
    <w:p w14:paraId="35A1E367" w14:textId="77777777" w:rsidR="005301C8" w:rsidRPr="005301C8" w:rsidRDefault="005301C8" w:rsidP="0003424A">
      <w:pPr>
        <w:jc w:val="center"/>
        <w:rPr>
          <w:rFonts w:ascii="Times New Roman" w:hAnsi="Times New Roman" w:cs="Times New Roman"/>
          <w:color w:val="000000"/>
          <w:sz w:val="16"/>
          <w:szCs w:val="16"/>
        </w:rPr>
      </w:pPr>
    </w:p>
    <w:p w14:paraId="79C655A9" w14:textId="42A3414A" w:rsidR="001C7DBE" w:rsidRDefault="001C7DBE" w:rsidP="0003424A">
      <w:pPr>
        <w:jc w:val="center"/>
        <w:rPr>
          <w:rFonts w:ascii="Times New Roman" w:hAnsi="Times New Roman" w:cs="Times New Roman"/>
          <w:b/>
          <w:color w:val="000000"/>
        </w:rPr>
      </w:pPr>
      <w:r w:rsidRPr="005301C8">
        <w:rPr>
          <w:rFonts w:ascii="Times New Roman" w:hAnsi="Times New Roman" w:cs="Times New Roman"/>
          <w:b/>
          <w:color w:val="000000"/>
        </w:rPr>
        <w:t>COMISSÃO DE REDAÇÃO E TÉCNICA LEGISLATIVA</w:t>
      </w:r>
    </w:p>
    <w:p w14:paraId="0C0C8BA1" w14:textId="77777777" w:rsidR="005301C8" w:rsidRPr="005301C8" w:rsidRDefault="005301C8" w:rsidP="0003424A">
      <w:pPr>
        <w:jc w:val="center"/>
        <w:rPr>
          <w:rFonts w:ascii="Times New Roman" w:hAnsi="Times New Roman" w:cs="Times New Roman"/>
          <w:b/>
          <w:color w:val="000000"/>
        </w:rPr>
      </w:pPr>
    </w:p>
    <w:p w14:paraId="1BDEAEB6" w14:textId="4A7506CD" w:rsidR="001C7DBE" w:rsidRPr="005301C8" w:rsidRDefault="001C7DBE" w:rsidP="0003424A">
      <w:pPr>
        <w:pStyle w:val="SemEspaamento"/>
        <w:jc w:val="center"/>
        <w:rPr>
          <w:rFonts w:ascii="Times New Roman" w:hAnsi="Times New Roman" w:cs="Times New Roman"/>
          <w:b/>
        </w:rPr>
      </w:pPr>
      <w:r w:rsidRPr="005301C8">
        <w:rPr>
          <w:rFonts w:ascii="Times New Roman" w:hAnsi="Times New Roman" w:cs="Times New Roman"/>
          <w:b/>
        </w:rPr>
        <w:t>MARLI APARECIDA BARBOSA</w:t>
      </w:r>
    </w:p>
    <w:p w14:paraId="48E1477F" w14:textId="77777777" w:rsidR="001C7DBE" w:rsidRPr="005301C8" w:rsidRDefault="001C7DBE" w:rsidP="0003424A">
      <w:pPr>
        <w:pStyle w:val="SemEspaamento"/>
        <w:jc w:val="center"/>
        <w:rPr>
          <w:rFonts w:ascii="Times New Roman" w:hAnsi="Times New Roman" w:cs="Times New Roman"/>
          <w:b/>
          <w:color w:val="000000"/>
        </w:rPr>
      </w:pPr>
      <w:r w:rsidRPr="005301C8">
        <w:rPr>
          <w:rFonts w:ascii="Times New Roman" w:hAnsi="Times New Roman" w:cs="Times New Roman"/>
          <w:b/>
        </w:rPr>
        <w:t>Presidente</w:t>
      </w:r>
    </w:p>
    <w:bookmarkEnd w:id="0"/>
    <w:p w14:paraId="5AA4D330" w14:textId="3F8E52A4" w:rsidR="005301C8" w:rsidRDefault="005301C8" w:rsidP="0003424A">
      <w:pPr>
        <w:pStyle w:val="SemEspaamento"/>
        <w:jc w:val="center"/>
        <w:rPr>
          <w:rFonts w:ascii="Times New Roman" w:hAnsi="Times New Roman" w:cs="Times New Roman"/>
          <w:b/>
          <w:sz w:val="16"/>
          <w:szCs w:val="16"/>
        </w:rPr>
      </w:pPr>
    </w:p>
    <w:p w14:paraId="52053E4F" w14:textId="2E3449A5" w:rsidR="00C964B1" w:rsidRDefault="00C964B1" w:rsidP="0003424A">
      <w:pPr>
        <w:pStyle w:val="SemEspaamento"/>
        <w:jc w:val="center"/>
        <w:rPr>
          <w:rFonts w:ascii="Times New Roman" w:hAnsi="Times New Roman" w:cs="Times New Roman"/>
          <w:b/>
          <w:sz w:val="16"/>
          <w:szCs w:val="16"/>
        </w:rPr>
      </w:pPr>
    </w:p>
    <w:p w14:paraId="26FA1CD4" w14:textId="77777777" w:rsidR="00C964B1" w:rsidRPr="005301C8" w:rsidRDefault="00C964B1" w:rsidP="0003424A">
      <w:pPr>
        <w:pStyle w:val="SemEspaamento"/>
        <w:jc w:val="center"/>
        <w:rPr>
          <w:rFonts w:ascii="Times New Roman" w:hAnsi="Times New Roman" w:cs="Times New Roman"/>
          <w:b/>
          <w:sz w:val="16"/>
          <w:szCs w:val="16"/>
        </w:rPr>
      </w:pPr>
    </w:p>
    <w:p w14:paraId="32EC1657" w14:textId="684A2B01" w:rsidR="001C7DBE" w:rsidRPr="005301C8" w:rsidRDefault="001C7DBE" w:rsidP="0003424A">
      <w:pPr>
        <w:pStyle w:val="SemEspaamento"/>
        <w:jc w:val="center"/>
        <w:rPr>
          <w:rFonts w:ascii="Times New Roman" w:hAnsi="Times New Roman" w:cs="Times New Roman"/>
          <w:b/>
        </w:rPr>
      </w:pPr>
      <w:r w:rsidRPr="005301C8">
        <w:rPr>
          <w:rFonts w:ascii="Times New Roman" w:hAnsi="Times New Roman" w:cs="Times New Roman"/>
          <w:b/>
        </w:rPr>
        <w:t>RONALDO JOÃO DA SILVA</w:t>
      </w:r>
    </w:p>
    <w:p w14:paraId="2621DA41" w14:textId="77777777" w:rsidR="001C7DBE" w:rsidRPr="005301C8" w:rsidRDefault="001C7DBE" w:rsidP="0003424A">
      <w:pPr>
        <w:pStyle w:val="SemEspaamento"/>
        <w:jc w:val="center"/>
        <w:rPr>
          <w:rFonts w:ascii="Times New Roman" w:hAnsi="Times New Roman" w:cs="Times New Roman"/>
          <w:b/>
        </w:rPr>
      </w:pPr>
      <w:r w:rsidRPr="005301C8">
        <w:rPr>
          <w:rFonts w:ascii="Times New Roman" w:hAnsi="Times New Roman" w:cs="Times New Roman"/>
          <w:b/>
        </w:rPr>
        <w:t>Membro</w:t>
      </w:r>
    </w:p>
    <w:p w14:paraId="5D8603E0" w14:textId="6430BB58" w:rsidR="001C7DBE" w:rsidRDefault="001C7DBE" w:rsidP="0003424A">
      <w:pPr>
        <w:pStyle w:val="SemEspaamento"/>
        <w:jc w:val="center"/>
        <w:rPr>
          <w:rFonts w:ascii="Times New Roman" w:hAnsi="Times New Roman" w:cs="Times New Roman"/>
          <w:b/>
          <w:sz w:val="16"/>
          <w:szCs w:val="16"/>
        </w:rPr>
      </w:pPr>
    </w:p>
    <w:p w14:paraId="3C900000" w14:textId="7B5CE274" w:rsidR="00C964B1" w:rsidRDefault="00C964B1" w:rsidP="0003424A">
      <w:pPr>
        <w:pStyle w:val="SemEspaamento"/>
        <w:jc w:val="center"/>
        <w:rPr>
          <w:rFonts w:ascii="Times New Roman" w:hAnsi="Times New Roman" w:cs="Times New Roman"/>
          <w:b/>
          <w:sz w:val="16"/>
          <w:szCs w:val="16"/>
        </w:rPr>
      </w:pPr>
    </w:p>
    <w:p w14:paraId="35686FE8" w14:textId="77777777" w:rsidR="00C964B1" w:rsidRPr="005301C8" w:rsidRDefault="00C964B1" w:rsidP="0003424A">
      <w:pPr>
        <w:pStyle w:val="SemEspaamento"/>
        <w:jc w:val="center"/>
        <w:rPr>
          <w:rFonts w:ascii="Times New Roman" w:hAnsi="Times New Roman" w:cs="Times New Roman"/>
          <w:b/>
          <w:sz w:val="16"/>
          <w:szCs w:val="16"/>
        </w:rPr>
      </w:pPr>
    </w:p>
    <w:p w14:paraId="794F9F6F" w14:textId="77777777" w:rsidR="001C7DBE" w:rsidRPr="005301C8" w:rsidRDefault="001C7DBE" w:rsidP="0003424A">
      <w:pPr>
        <w:pStyle w:val="SemEspaamento"/>
        <w:jc w:val="center"/>
        <w:rPr>
          <w:rFonts w:ascii="Times New Roman" w:hAnsi="Times New Roman" w:cs="Times New Roman"/>
          <w:b/>
        </w:rPr>
      </w:pPr>
      <w:r w:rsidRPr="005301C8">
        <w:rPr>
          <w:rFonts w:ascii="Times New Roman" w:hAnsi="Times New Roman" w:cs="Times New Roman"/>
          <w:b/>
        </w:rPr>
        <w:t>ALCIDES LONGO DE BARROS</w:t>
      </w:r>
    </w:p>
    <w:p w14:paraId="690743D0" w14:textId="4A4467BA" w:rsidR="008E3A47" w:rsidRPr="005301C8" w:rsidRDefault="001C7DBE" w:rsidP="0003424A">
      <w:pPr>
        <w:pStyle w:val="SemEspaamento"/>
        <w:jc w:val="center"/>
        <w:rPr>
          <w:rFonts w:ascii="Times New Roman" w:hAnsi="Times New Roman" w:cs="Times New Roman"/>
          <w:b/>
        </w:rPr>
      </w:pPr>
      <w:r w:rsidRPr="005301C8">
        <w:rPr>
          <w:rFonts w:ascii="Times New Roman" w:hAnsi="Times New Roman" w:cs="Times New Roman"/>
          <w:b/>
        </w:rPr>
        <w:t>Relator</w:t>
      </w:r>
    </w:p>
    <w:sectPr w:rsidR="008E3A47" w:rsidRPr="005301C8" w:rsidSect="005301C8">
      <w:headerReference w:type="default" r:id="rId8"/>
      <w:pgSz w:w="11906" w:h="16838"/>
      <w:pgMar w:top="1417" w:right="1416"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B646E" w14:textId="77777777" w:rsidR="0081487D" w:rsidRDefault="0081487D" w:rsidP="00963EEE">
      <w:pPr>
        <w:spacing w:after="0" w:line="240" w:lineRule="auto"/>
      </w:pPr>
      <w:r>
        <w:separator/>
      </w:r>
    </w:p>
  </w:endnote>
  <w:endnote w:type="continuationSeparator" w:id="0">
    <w:p w14:paraId="4311B62F" w14:textId="77777777" w:rsidR="0081487D" w:rsidRDefault="0081487D"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Verdan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1)">
    <w:altName w:val="Arial"/>
    <w:charset w:val="00"/>
    <w:family w:val="swiss"/>
    <w:pitch w:val="variable"/>
    <w:sig w:usb0="00000000" w:usb1="80000000" w:usb2="00000008" w:usb3="00000000" w:csb0="000001FF" w:csb1="00000000"/>
  </w:font>
  <w:font w:name="Liberation Serif">
    <w:altName w:val="MS Gothic"/>
    <w:charset w:val="80"/>
    <w:family w:val="roman"/>
    <w:pitch w:val="variable"/>
  </w:font>
  <w:font w:name="Mangal">
    <w:panose1 w:val="00000400000000000000"/>
    <w:charset w:val="00"/>
    <w:family w:val="roman"/>
    <w:pitch w:val="variable"/>
    <w:sig w:usb0="00008003" w:usb1="00000000" w:usb2="00000000" w:usb3="00000000" w:csb0="00000001" w:csb1="00000000"/>
  </w:font>
  <w:font w:name="Bitstream Charter">
    <w:altName w:val="Yu Gothic"/>
    <w:charset w:val="80"/>
    <w:family w:val="roman"/>
    <w:pitch w:val="variable"/>
  </w:font>
  <w:font w:name="ae_AlArabiya">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BC6BC" w14:textId="77777777" w:rsidR="0081487D" w:rsidRDefault="0081487D" w:rsidP="00963EEE">
      <w:pPr>
        <w:spacing w:after="0" w:line="240" w:lineRule="auto"/>
      </w:pPr>
      <w:r>
        <w:separator/>
      </w:r>
    </w:p>
  </w:footnote>
  <w:footnote w:type="continuationSeparator" w:id="0">
    <w:p w14:paraId="351316D8" w14:textId="77777777" w:rsidR="0081487D" w:rsidRDefault="0081487D"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C825"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46208B13" wp14:editId="69842A8C">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0E61241D" wp14:editId="3FB32B8D">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2ADDF71A" w14:textId="77777777" w:rsidR="00963EEE" w:rsidRDefault="00963EEE" w:rsidP="00963EEE">
    <w:pPr>
      <w:pStyle w:val="Cabealho"/>
      <w:jc w:val="center"/>
      <w:rPr>
        <w:sz w:val="20"/>
      </w:rPr>
    </w:pPr>
    <w:r w:rsidRPr="008D6C3E">
      <w:rPr>
        <w:sz w:val="20"/>
      </w:rPr>
      <w:t>ESTADO DE MINAS GERAIS</w:t>
    </w:r>
  </w:p>
  <w:p w14:paraId="205D7B1C" w14:textId="77777777" w:rsidR="00B56BB1" w:rsidRDefault="00B56BB1" w:rsidP="00B56BB1">
    <w:pPr>
      <w:pStyle w:val="Cabealho"/>
      <w:jc w:val="center"/>
      <w:rPr>
        <w:sz w:val="18"/>
      </w:rPr>
    </w:pPr>
    <w:r>
      <w:rPr>
        <w:sz w:val="18"/>
      </w:rPr>
      <w:t xml:space="preserve">Rua: Domingos </w:t>
    </w:r>
    <w:proofErr w:type="spellStart"/>
    <w:r>
      <w:rPr>
        <w:sz w:val="18"/>
      </w:rPr>
      <w:t>L’Ouverture</w:t>
    </w:r>
    <w:proofErr w:type="spellEnd"/>
    <w:r>
      <w:rPr>
        <w:sz w:val="18"/>
      </w:rPr>
      <w:t>, 335</w:t>
    </w:r>
  </w:p>
  <w:p w14:paraId="3D48B2C5" w14:textId="77777777" w:rsidR="00B56BB1" w:rsidRDefault="00B56BB1" w:rsidP="00B56BB1">
    <w:pPr>
      <w:pStyle w:val="Cabealho"/>
      <w:ind w:left="708"/>
      <w:rPr>
        <w:sz w:val="18"/>
      </w:rPr>
    </w:pPr>
    <w:r>
      <w:rPr>
        <w:sz w:val="18"/>
      </w:rPr>
      <w:t xml:space="preserve">                                                   </w:t>
    </w:r>
    <w:r w:rsidR="00A91FCD">
      <w:rPr>
        <w:sz w:val="18"/>
      </w:rPr>
      <w:t xml:space="preserve">         </w:t>
    </w:r>
    <w:r>
      <w:rPr>
        <w:sz w:val="18"/>
      </w:rPr>
      <w:t xml:space="preserve"> São Geraldo – Sete Lagoas / MG</w:t>
    </w:r>
  </w:p>
  <w:p w14:paraId="28FF01FD" w14:textId="77777777" w:rsidR="00B56BB1" w:rsidRPr="008D6C3E" w:rsidRDefault="00B56BB1" w:rsidP="00B56BB1">
    <w:pPr>
      <w:pStyle w:val="Cabealho"/>
      <w:ind w:left="708"/>
      <w:rPr>
        <w:sz w:val="18"/>
      </w:rPr>
    </w:pPr>
    <w:r>
      <w:rPr>
        <w:sz w:val="18"/>
      </w:rPr>
      <w:t xml:space="preserve">                                                  </w:t>
    </w:r>
    <w:r w:rsidR="00A91FCD">
      <w:rPr>
        <w:sz w:val="18"/>
      </w:rPr>
      <w:t xml:space="preserve">       </w:t>
    </w:r>
    <w:r>
      <w:rPr>
        <w:sz w:val="18"/>
      </w:rPr>
      <w:t>CEP: 35700-177 Fone: 31 3779-6300</w:t>
    </w:r>
  </w:p>
  <w:p w14:paraId="59FC1941"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370738C"/>
    <w:lvl w:ilvl="0">
      <w:numFmt w:val="bullet"/>
      <w:lvlText w:val="*"/>
      <w:lvlJc w:val="left"/>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E50930"/>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DB719D"/>
    <w:multiLevelType w:val="multilevel"/>
    <w:tmpl w:val="B9B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60261"/>
    <w:multiLevelType w:val="hybridMultilevel"/>
    <w:tmpl w:val="C92404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184B04"/>
    <w:multiLevelType w:val="hybridMultilevel"/>
    <w:tmpl w:val="73BA4334"/>
    <w:lvl w:ilvl="0" w:tplc="BCBE7C6A">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1E9D12B9"/>
    <w:multiLevelType w:val="hybridMultilevel"/>
    <w:tmpl w:val="0C5EC954"/>
    <w:lvl w:ilvl="0" w:tplc="4C04CB14">
      <w:start w:val="1"/>
      <w:numFmt w:val="bullet"/>
      <w:lvlText w:val="•"/>
      <w:lvlJc w:val="left"/>
      <w:pPr>
        <w:tabs>
          <w:tab w:val="num" w:pos="720"/>
        </w:tabs>
        <w:ind w:left="720" w:hanging="360"/>
      </w:pPr>
      <w:rPr>
        <w:rFonts w:ascii="Arial" w:hAnsi="Arial" w:hint="default"/>
      </w:rPr>
    </w:lvl>
    <w:lvl w:ilvl="1" w:tplc="4E267EFE" w:tentative="1">
      <w:start w:val="1"/>
      <w:numFmt w:val="bullet"/>
      <w:lvlText w:val="•"/>
      <w:lvlJc w:val="left"/>
      <w:pPr>
        <w:tabs>
          <w:tab w:val="num" w:pos="1440"/>
        </w:tabs>
        <w:ind w:left="1440" w:hanging="360"/>
      </w:pPr>
      <w:rPr>
        <w:rFonts w:ascii="Arial" w:hAnsi="Arial" w:hint="default"/>
      </w:rPr>
    </w:lvl>
    <w:lvl w:ilvl="2" w:tplc="3D207760" w:tentative="1">
      <w:start w:val="1"/>
      <w:numFmt w:val="bullet"/>
      <w:lvlText w:val="•"/>
      <w:lvlJc w:val="left"/>
      <w:pPr>
        <w:tabs>
          <w:tab w:val="num" w:pos="2160"/>
        </w:tabs>
        <w:ind w:left="2160" w:hanging="360"/>
      </w:pPr>
      <w:rPr>
        <w:rFonts w:ascii="Arial" w:hAnsi="Arial" w:hint="default"/>
      </w:rPr>
    </w:lvl>
    <w:lvl w:ilvl="3" w:tplc="24BEEDC4" w:tentative="1">
      <w:start w:val="1"/>
      <w:numFmt w:val="bullet"/>
      <w:lvlText w:val="•"/>
      <w:lvlJc w:val="left"/>
      <w:pPr>
        <w:tabs>
          <w:tab w:val="num" w:pos="2880"/>
        </w:tabs>
        <w:ind w:left="2880" w:hanging="360"/>
      </w:pPr>
      <w:rPr>
        <w:rFonts w:ascii="Arial" w:hAnsi="Arial" w:hint="default"/>
      </w:rPr>
    </w:lvl>
    <w:lvl w:ilvl="4" w:tplc="1CB25396" w:tentative="1">
      <w:start w:val="1"/>
      <w:numFmt w:val="bullet"/>
      <w:lvlText w:val="•"/>
      <w:lvlJc w:val="left"/>
      <w:pPr>
        <w:tabs>
          <w:tab w:val="num" w:pos="3600"/>
        </w:tabs>
        <w:ind w:left="3600" w:hanging="360"/>
      </w:pPr>
      <w:rPr>
        <w:rFonts w:ascii="Arial" w:hAnsi="Arial" w:hint="default"/>
      </w:rPr>
    </w:lvl>
    <w:lvl w:ilvl="5" w:tplc="079C342E" w:tentative="1">
      <w:start w:val="1"/>
      <w:numFmt w:val="bullet"/>
      <w:lvlText w:val="•"/>
      <w:lvlJc w:val="left"/>
      <w:pPr>
        <w:tabs>
          <w:tab w:val="num" w:pos="4320"/>
        </w:tabs>
        <w:ind w:left="4320" w:hanging="360"/>
      </w:pPr>
      <w:rPr>
        <w:rFonts w:ascii="Arial" w:hAnsi="Arial" w:hint="default"/>
      </w:rPr>
    </w:lvl>
    <w:lvl w:ilvl="6" w:tplc="4086AC82" w:tentative="1">
      <w:start w:val="1"/>
      <w:numFmt w:val="bullet"/>
      <w:lvlText w:val="•"/>
      <w:lvlJc w:val="left"/>
      <w:pPr>
        <w:tabs>
          <w:tab w:val="num" w:pos="5040"/>
        </w:tabs>
        <w:ind w:left="5040" w:hanging="360"/>
      </w:pPr>
      <w:rPr>
        <w:rFonts w:ascii="Arial" w:hAnsi="Arial" w:hint="default"/>
      </w:rPr>
    </w:lvl>
    <w:lvl w:ilvl="7" w:tplc="710899E8" w:tentative="1">
      <w:start w:val="1"/>
      <w:numFmt w:val="bullet"/>
      <w:lvlText w:val="•"/>
      <w:lvlJc w:val="left"/>
      <w:pPr>
        <w:tabs>
          <w:tab w:val="num" w:pos="5760"/>
        </w:tabs>
        <w:ind w:left="5760" w:hanging="360"/>
      </w:pPr>
      <w:rPr>
        <w:rFonts w:ascii="Arial" w:hAnsi="Arial" w:hint="default"/>
      </w:rPr>
    </w:lvl>
    <w:lvl w:ilvl="8" w:tplc="FEFCAB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277C8"/>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8A1156"/>
    <w:multiLevelType w:val="hybridMultilevel"/>
    <w:tmpl w:val="DC928CD0"/>
    <w:lvl w:ilvl="0" w:tplc="208ACAC8">
      <w:start w:val="1"/>
      <w:numFmt w:val="upperRoman"/>
      <w:lvlText w:val="%1-"/>
      <w:lvlJc w:val="left"/>
      <w:pPr>
        <w:ind w:left="2985" w:hanging="72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0" w15:restartNumberingAfterBreak="0">
    <w:nsid w:val="2EEE09CA"/>
    <w:multiLevelType w:val="multilevel"/>
    <w:tmpl w:val="264815AA"/>
    <w:lvl w:ilvl="0">
      <w:start w:val="1"/>
      <w:numFmt w:val="ordinal"/>
      <w:pStyle w:val="Artigos"/>
      <w:suff w:val="space"/>
      <w:lvlText w:val="Art.%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suff w:val="space"/>
      <w:lvlText w:val="%2-"/>
      <w:lvlJc w:val="left"/>
      <w:pPr>
        <w:ind w:left="0" w:firstLine="0"/>
      </w:pPr>
      <w:rPr>
        <w:rFonts w:hint="default"/>
      </w:rPr>
    </w:lvl>
    <w:lvl w:ilvl="2">
      <w:start w:val="1"/>
      <w:numFmt w:val="lowerLetter"/>
      <w:lvlRestart w:val="1"/>
      <w:suff w:val="space"/>
      <w:lvlText w:val="%3)"/>
      <w:lvlJc w:val="left"/>
      <w:pPr>
        <w:ind w:left="0" w:firstLine="397"/>
      </w:pPr>
      <w:rPr>
        <w:rFonts w:hint="default"/>
      </w:rPr>
    </w:lvl>
    <w:lvl w:ilvl="3">
      <w:start w:val="1"/>
      <w:numFmt w:val="ordinal"/>
      <w:lvlRestart w:val="2"/>
      <w:suff w:val="space"/>
      <w:lvlText w:val="§%4."/>
      <w:lvlJc w:val="left"/>
      <w:pPr>
        <w:ind w:left="0" w:firstLine="397"/>
      </w:pPr>
      <w:rPr>
        <w:rFonts w:hint="default"/>
        <w:b/>
      </w:rPr>
    </w:lvl>
    <w:lvl w:ilvl="4">
      <w:start w:val="1"/>
      <w:numFmt w:val="none"/>
      <w:lvlRestart w:val="3"/>
      <w:suff w:val="space"/>
      <w:lvlText w:val="Parágrafo único."/>
      <w:lvlJc w:val="left"/>
      <w:pPr>
        <w:ind w:left="0" w:firstLine="397"/>
      </w:pPr>
      <w:rPr>
        <w:rFonts w:hint="default"/>
        <w:b/>
      </w:rPr>
    </w:lvl>
    <w:lvl w:ilvl="5">
      <w:start w:val="1"/>
      <w:numFmt w:val="lowerRoman"/>
      <w:lvlRestart w:val="3"/>
      <w:suff w:val="space"/>
      <w:lvlText w:val="%6"/>
      <w:lvlJc w:val="left"/>
      <w:pPr>
        <w:ind w:left="0" w:firstLine="397"/>
      </w:pPr>
      <w:rPr>
        <w:rFonts w:hint="default"/>
      </w:rPr>
    </w:lvl>
    <w:lvl w:ilvl="6">
      <w:start w:val="10"/>
      <w:numFmt w:val="none"/>
      <w:lvlRestart w:val="3"/>
      <w:suff w:val="space"/>
      <w:lvlText w:val=""/>
      <w:lvlJc w:val="left"/>
      <w:pPr>
        <w:ind w:left="567" w:hanging="17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9757D72"/>
    <w:multiLevelType w:val="hybridMultilevel"/>
    <w:tmpl w:val="14962BF8"/>
    <w:lvl w:ilvl="0" w:tplc="B7F480EA">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2" w15:restartNumberingAfterBreak="0">
    <w:nsid w:val="4A9278A0"/>
    <w:multiLevelType w:val="hybridMultilevel"/>
    <w:tmpl w:val="CEC019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27B33"/>
    <w:multiLevelType w:val="hybridMultilevel"/>
    <w:tmpl w:val="9C1A06D8"/>
    <w:lvl w:ilvl="0" w:tplc="53D2323C">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EA00A9A"/>
    <w:multiLevelType w:val="hybridMultilevel"/>
    <w:tmpl w:val="D8ACD530"/>
    <w:lvl w:ilvl="0" w:tplc="32BE214C">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4EB95416"/>
    <w:multiLevelType w:val="hybridMultilevel"/>
    <w:tmpl w:val="B0100CDC"/>
    <w:lvl w:ilvl="0" w:tplc="663EAF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5AD1492F"/>
    <w:multiLevelType w:val="hybridMultilevel"/>
    <w:tmpl w:val="9FC497F2"/>
    <w:lvl w:ilvl="0" w:tplc="C3809552">
      <w:start w:val="1"/>
      <w:numFmt w:val="bullet"/>
      <w:lvlText w:val="•"/>
      <w:lvlJc w:val="left"/>
      <w:pPr>
        <w:tabs>
          <w:tab w:val="num" w:pos="720"/>
        </w:tabs>
        <w:ind w:left="720" w:hanging="360"/>
      </w:pPr>
      <w:rPr>
        <w:rFonts w:ascii="Arial" w:hAnsi="Arial" w:hint="default"/>
      </w:rPr>
    </w:lvl>
    <w:lvl w:ilvl="1" w:tplc="FC76084E">
      <w:start w:val="1"/>
      <w:numFmt w:val="bullet"/>
      <w:lvlText w:val="•"/>
      <w:lvlJc w:val="left"/>
      <w:pPr>
        <w:tabs>
          <w:tab w:val="num" w:pos="1440"/>
        </w:tabs>
        <w:ind w:left="1440" w:hanging="360"/>
      </w:pPr>
      <w:rPr>
        <w:rFonts w:ascii="Arial" w:hAnsi="Arial" w:hint="default"/>
      </w:rPr>
    </w:lvl>
    <w:lvl w:ilvl="2" w:tplc="DD30259C" w:tentative="1">
      <w:start w:val="1"/>
      <w:numFmt w:val="bullet"/>
      <w:lvlText w:val="•"/>
      <w:lvlJc w:val="left"/>
      <w:pPr>
        <w:tabs>
          <w:tab w:val="num" w:pos="2160"/>
        </w:tabs>
        <w:ind w:left="2160" w:hanging="360"/>
      </w:pPr>
      <w:rPr>
        <w:rFonts w:ascii="Arial" w:hAnsi="Arial" w:hint="default"/>
      </w:rPr>
    </w:lvl>
    <w:lvl w:ilvl="3" w:tplc="1ECCE26C" w:tentative="1">
      <w:start w:val="1"/>
      <w:numFmt w:val="bullet"/>
      <w:lvlText w:val="•"/>
      <w:lvlJc w:val="left"/>
      <w:pPr>
        <w:tabs>
          <w:tab w:val="num" w:pos="2880"/>
        </w:tabs>
        <w:ind w:left="2880" w:hanging="360"/>
      </w:pPr>
      <w:rPr>
        <w:rFonts w:ascii="Arial" w:hAnsi="Arial" w:hint="default"/>
      </w:rPr>
    </w:lvl>
    <w:lvl w:ilvl="4" w:tplc="ED0A3D74" w:tentative="1">
      <w:start w:val="1"/>
      <w:numFmt w:val="bullet"/>
      <w:lvlText w:val="•"/>
      <w:lvlJc w:val="left"/>
      <w:pPr>
        <w:tabs>
          <w:tab w:val="num" w:pos="3600"/>
        </w:tabs>
        <w:ind w:left="3600" w:hanging="360"/>
      </w:pPr>
      <w:rPr>
        <w:rFonts w:ascii="Arial" w:hAnsi="Arial" w:hint="default"/>
      </w:rPr>
    </w:lvl>
    <w:lvl w:ilvl="5" w:tplc="09D4870C" w:tentative="1">
      <w:start w:val="1"/>
      <w:numFmt w:val="bullet"/>
      <w:lvlText w:val="•"/>
      <w:lvlJc w:val="left"/>
      <w:pPr>
        <w:tabs>
          <w:tab w:val="num" w:pos="4320"/>
        </w:tabs>
        <w:ind w:left="4320" w:hanging="360"/>
      </w:pPr>
      <w:rPr>
        <w:rFonts w:ascii="Arial" w:hAnsi="Arial" w:hint="default"/>
      </w:rPr>
    </w:lvl>
    <w:lvl w:ilvl="6" w:tplc="5D9C7C6A" w:tentative="1">
      <w:start w:val="1"/>
      <w:numFmt w:val="bullet"/>
      <w:lvlText w:val="•"/>
      <w:lvlJc w:val="left"/>
      <w:pPr>
        <w:tabs>
          <w:tab w:val="num" w:pos="5040"/>
        </w:tabs>
        <w:ind w:left="5040" w:hanging="360"/>
      </w:pPr>
      <w:rPr>
        <w:rFonts w:ascii="Arial" w:hAnsi="Arial" w:hint="default"/>
      </w:rPr>
    </w:lvl>
    <w:lvl w:ilvl="7" w:tplc="6FFC9CB0" w:tentative="1">
      <w:start w:val="1"/>
      <w:numFmt w:val="bullet"/>
      <w:lvlText w:val="•"/>
      <w:lvlJc w:val="left"/>
      <w:pPr>
        <w:tabs>
          <w:tab w:val="num" w:pos="5760"/>
        </w:tabs>
        <w:ind w:left="5760" w:hanging="360"/>
      </w:pPr>
      <w:rPr>
        <w:rFonts w:ascii="Arial" w:hAnsi="Arial" w:hint="default"/>
      </w:rPr>
    </w:lvl>
    <w:lvl w:ilvl="8" w:tplc="9AFC45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8131DD"/>
    <w:multiLevelType w:val="hybridMultilevel"/>
    <w:tmpl w:val="D292ADC2"/>
    <w:lvl w:ilvl="0" w:tplc="0C04647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15:restartNumberingAfterBreak="0">
    <w:nsid w:val="6D3F4955"/>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71CA2F50"/>
    <w:multiLevelType w:val="hybridMultilevel"/>
    <w:tmpl w:val="E06414AC"/>
    <w:lvl w:ilvl="0" w:tplc="6B46F92E">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72FB4556"/>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2"/>
  </w:num>
  <w:num w:numId="5">
    <w:abstractNumId w:val="3"/>
  </w:num>
  <w:num w:numId="6">
    <w:abstractNumId w:val="13"/>
  </w:num>
  <w:num w:numId="7">
    <w:abstractNumId w:val="15"/>
  </w:num>
  <w:num w:numId="8">
    <w:abstractNumId w:val="19"/>
  </w:num>
  <w:num w:numId="9">
    <w:abstractNumId w:val="16"/>
  </w:num>
  <w:num w:numId="10">
    <w:abstractNumId w:val="9"/>
  </w:num>
  <w:num w:numId="11">
    <w:abstractNumId w:val="11"/>
  </w:num>
  <w:num w:numId="12">
    <w:abstractNumId w:val="6"/>
  </w:num>
  <w:num w:numId="13">
    <w:abstractNumId w:val="17"/>
  </w:num>
  <w:num w:numId="14">
    <w:abstractNumId w:val="8"/>
  </w:num>
  <w:num w:numId="15">
    <w:abstractNumId w:val="5"/>
  </w:num>
  <w:num w:numId="16">
    <w:abstractNumId w:val="14"/>
  </w:num>
  <w:num w:numId="17">
    <w:abstractNumId w:val="20"/>
  </w:num>
  <w:num w:numId="18">
    <w:abstractNumId w:val="2"/>
  </w:num>
  <w:num w:numId="19">
    <w:abstractNumId w:val="18"/>
  </w:num>
  <w:num w:numId="20">
    <w:abstractNumId w:val="7"/>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1260C"/>
    <w:rsid w:val="000203A6"/>
    <w:rsid w:val="0003120A"/>
    <w:rsid w:val="0003424A"/>
    <w:rsid w:val="0003784B"/>
    <w:rsid w:val="0004383E"/>
    <w:rsid w:val="00083DFC"/>
    <w:rsid w:val="000B7A46"/>
    <w:rsid w:val="000D3C11"/>
    <w:rsid w:val="00154186"/>
    <w:rsid w:val="00181DCA"/>
    <w:rsid w:val="0018465F"/>
    <w:rsid w:val="001849B5"/>
    <w:rsid w:val="001931D8"/>
    <w:rsid w:val="0019453D"/>
    <w:rsid w:val="00195EA5"/>
    <w:rsid w:val="001A2665"/>
    <w:rsid w:val="001A7B21"/>
    <w:rsid w:val="001C7DBE"/>
    <w:rsid w:val="002158D5"/>
    <w:rsid w:val="002264A8"/>
    <w:rsid w:val="00274735"/>
    <w:rsid w:val="002B201A"/>
    <w:rsid w:val="002F3570"/>
    <w:rsid w:val="00305BAC"/>
    <w:rsid w:val="00312FBE"/>
    <w:rsid w:val="003302AA"/>
    <w:rsid w:val="00341E93"/>
    <w:rsid w:val="00345CF1"/>
    <w:rsid w:val="00364F63"/>
    <w:rsid w:val="00367D19"/>
    <w:rsid w:val="00373CA4"/>
    <w:rsid w:val="003952B3"/>
    <w:rsid w:val="003B5292"/>
    <w:rsid w:val="004564C4"/>
    <w:rsid w:val="00457570"/>
    <w:rsid w:val="00464892"/>
    <w:rsid w:val="004908A0"/>
    <w:rsid w:val="00497A4A"/>
    <w:rsid w:val="004B0955"/>
    <w:rsid w:val="00513C2B"/>
    <w:rsid w:val="00515C32"/>
    <w:rsid w:val="005238CA"/>
    <w:rsid w:val="00527417"/>
    <w:rsid w:val="005301C8"/>
    <w:rsid w:val="00535E7A"/>
    <w:rsid w:val="005458E5"/>
    <w:rsid w:val="00576CDB"/>
    <w:rsid w:val="00591096"/>
    <w:rsid w:val="005B35BA"/>
    <w:rsid w:val="005B64BC"/>
    <w:rsid w:val="005F094A"/>
    <w:rsid w:val="006203E2"/>
    <w:rsid w:val="00640861"/>
    <w:rsid w:val="006758FE"/>
    <w:rsid w:val="00684087"/>
    <w:rsid w:val="00693C28"/>
    <w:rsid w:val="007026CC"/>
    <w:rsid w:val="00707181"/>
    <w:rsid w:val="00771173"/>
    <w:rsid w:val="00780B33"/>
    <w:rsid w:val="007931BF"/>
    <w:rsid w:val="00794D7D"/>
    <w:rsid w:val="007959B5"/>
    <w:rsid w:val="007A02B4"/>
    <w:rsid w:val="007A68DC"/>
    <w:rsid w:val="007C0D0B"/>
    <w:rsid w:val="007E0B80"/>
    <w:rsid w:val="00805DE8"/>
    <w:rsid w:val="0081487D"/>
    <w:rsid w:val="00816311"/>
    <w:rsid w:val="008375E9"/>
    <w:rsid w:val="00841B99"/>
    <w:rsid w:val="00855904"/>
    <w:rsid w:val="00893486"/>
    <w:rsid w:val="0089384E"/>
    <w:rsid w:val="008A152B"/>
    <w:rsid w:val="008A5894"/>
    <w:rsid w:val="008B51AA"/>
    <w:rsid w:val="008B7DE4"/>
    <w:rsid w:val="008B7F9A"/>
    <w:rsid w:val="008E3A47"/>
    <w:rsid w:val="008E4B91"/>
    <w:rsid w:val="00905779"/>
    <w:rsid w:val="009059A1"/>
    <w:rsid w:val="00910618"/>
    <w:rsid w:val="009353D2"/>
    <w:rsid w:val="0093585E"/>
    <w:rsid w:val="00951128"/>
    <w:rsid w:val="0096035F"/>
    <w:rsid w:val="00963EEE"/>
    <w:rsid w:val="00970170"/>
    <w:rsid w:val="0097039B"/>
    <w:rsid w:val="00971038"/>
    <w:rsid w:val="00971549"/>
    <w:rsid w:val="0097324D"/>
    <w:rsid w:val="009A625C"/>
    <w:rsid w:val="009D3503"/>
    <w:rsid w:val="009E37B0"/>
    <w:rsid w:val="009F4386"/>
    <w:rsid w:val="00A011C1"/>
    <w:rsid w:val="00A22844"/>
    <w:rsid w:val="00A329BD"/>
    <w:rsid w:val="00A37380"/>
    <w:rsid w:val="00A61EF2"/>
    <w:rsid w:val="00A6630F"/>
    <w:rsid w:val="00A8095C"/>
    <w:rsid w:val="00A91FCD"/>
    <w:rsid w:val="00AA7CA4"/>
    <w:rsid w:val="00AB17C7"/>
    <w:rsid w:val="00AD454D"/>
    <w:rsid w:val="00AD4837"/>
    <w:rsid w:val="00AE0B7F"/>
    <w:rsid w:val="00AE6001"/>
    <w:rsid w:val="00AF0A3E"/>
    <w:rsid w:val="00B06C53"/>
    <w:rsid w:val="00B56BB1"/>
    <w:rsid w:val="00B6231D"/>
    <w:rsid w:val="00B66DD7"/>
    <w:rsid w:val="00B76B07"/>
    <w:rsid w:val="00B77043"/>
    <w:rsid w:val="00B813CA"/>
    <w:rsid w:val="00BB0D42"/>
    <w:rsid w:val="00BE56E6"/>
    <w:rsid w:val="00BE621C"/>
    <w:rsid w:val="00C05208"/>
    <w:rsid w:val="00C5325D"/>
    <w:rsid w:val="00C75348"/>
    <w:rsid w:val="00C85123"/>
    <w:rsid w:val="00C8674B"/>
    <w:rsid w:val="00C964B1"/>
    <w:rsid w:val="00CA69FE"/>
    <w:rsid w:val="00CC3460"/>
    <w:rsid w:val="00CD6648"/>
    <w:rsid w:val="00CE2852"/>
    <w:rsid w:val="00D41D76"/>
    <w:rsid w:val="00D42992"/>
    <w:rsid w:val="00D62549"/>
    <w:rsid w:val="00D65943"/>
    <w:rsid w:val="00D74AC7"/>
    <w:rsid w:val="00DA4C09"/>
    <w:rsid w:val="00DE7C41"/>
    <w:rsid w:val="00DF7761"/>
    <w:rsid w:val="00E13D55"/>
    <w:rsid w:val="00EA446D"/>
    <w:rsid w:val="00EB2E46"/>
    <w:rsid w:val="00EE37FA"/>
    <w:rsid w:val="00F17BE5"/>
    <w:rsid w:val="00F929EF"/>
    <w:rsid w:val="00F933BA"/>
    <w:rsid w:val="00F97625"/>
    <w:rsid w:val="00FA664F"/>
    <w:rsid w:val="00FE31EE"/>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39964"/>
  <w15:docId w15:val="{88DAFB69-2B4A-4BE5-8C28-8BA9BE5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qFormat/>
    <w:rsid w:val="001931D8"/>
    <w:pPr>
      <w:keepNext/>
      <w:suppressAutoHyphens/>
      <w:spacing w:after="0" w:line="240" w:lineRule="auto"/>
      <w:outlineLvl w:val="1"/>
    </w:pPr>
    <w:rPr>
      <w:rFonts w:ascii="Arial" w:eastAsia="Times New Roman" w:hAnsi="Arial" w:cs="Times New Roman"/>
      <w:b/>
      <w:sz w:val="26"/>
      <w:szCs w:val="20"/>
      <w:lang w:eastAsia="ar-SA"/>
    </w:rPr>
  </w:style>
  <w:style w:type="paragraph" w:styleId="Ttulo3">
    <w:name w:val="heading 3"/>
    <w:basedOn w:val="Normal"/>
    <w:next w:val="Normal"/>
    <w:link w:val="Ttulo3Char"/>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1931D8"/>
    <w:pPr>
      <w:keepNext/>
      <w:suppressAutoHyphens/>
      <w:spacing w:after="0" w:line="240" w:lineRule="atLeast"/>
      <w:jc w:val="both"/>
      <w:outlineLvl w:val="3"/>
    </w:pPr>
    <w:rPr>
      <w:rFonts w:ascii="Arial" w:eastAsia="Times New Roman" w:hAnsi="Arial" w:cs="Times New Roman"/>
      <w:b/>
      <w:szCs w:val="20"/>
      <w:lang w:eastAsia="ar-SA"/>
    </w:rPr>
  </w:style>
  <w:style w:type="paragraph" w:styleId="Ttulo5">
    <w:name w:val="heading 5"/>
    <w:basedOn w:val="Normal"/>
    <w:next w:val="Normal"/>
    <w:link w:val="Ttulo5Char"/>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qFormat/>
    <w:rsid w:val="001931D8"/>
    <w:pPr>
      <w:keepNext/>
      <w:suppressAutoHyphens/>
      <w:spacing w:after="0" w:line="300" w:lineRule="exact"/>
      <w:jc w:val="center"/>
      <w:outlineLvl w:val="5"/>
    </w:pPr>
    <w:rPr>
      <w:rFonts w:ascii="Arial" w:eastAsia="Times New Roman" w:hAnsi="Arial" w:cs="Arial"/>
      <w:b/>
      <w:bCs/>
      <w:sz w:val="24"/>
      <w:szCs w:val="24"/>
      <w:lang w:eastAsia="ar-SA"/>
    </w:rPr>
  </w:style>
  <w:style w:type="paragraph" w:styleId="Ttulo7">
    <w:name w:val="heading 7"/>
    <w:basedOn w:val="Normal"/>
    <w:next w:val="Normal"/>
    <w:link w:val="Ttulo7Char"/>
    <w:qFormat/>
    <w:rsid w:val="001931D8"/>
    <w:pPr>
      <w:keepNext/>
      <w:suppressAutoHyphens/>
      <w:spacing w:after="0" w:line="300" w:lineRule="exact"/>
      <w:jc w:val="both"/>
      <w:outlineLvl w:val="6"/>
    </w:pPr>
    <w:rPr>
      <w:rFonts w:ascii="Arial" w:eastAsia="Times New Roman" w:hAnsi="Arial" w:cs="Arial"/>
      <w:b/>
      <w:bCs/>
      <w:sz w:val="24"/>
      <w:szCs w:val="24"/>
      <w:lang w:eastAsia="ar-SA"/>
    </w:rPr>
  </w:style>
  <w:style w:type="paragraph" w:styleId="Ttulo8">
    <w:name w:val="heading 8"/>
    <w:basedOn w:val="Normal"/>
    <w:next w:val="Normal"/>
    <w:link w:val="Ttulo8Char"/>
    <w:qFormat/>
    <w:rsid w:val="001931D8"/>
    <w:pPr>
      <w:keepNext/>
      <w:suppressAutoHyphens/>
      <w:spacing w:after="0" w:line="300" w:lineRule="exact"/>
      <w:jc w:val="center"/>
      <w:outlineLvl w:val="7"/>
    </w:pPr>
    <w:rPr>
      <w:rFonts w:ascii="Arial" w:eastAsia="Times New Roman" w:hAnsi="Arial" w:cs="Arial"/>
      <w:sz w:val="28"/>
      <w:szCs w:val="24"/>
      <w:lang w:eastAsia="ar-SA"/>
    </w:rPr>
  </w:style>
  <w:style w:type="paragraph" w:styleId="Ttulo9">
    <w:name w:val="heading 9"/>
    <w:basedOn w:val="Normal"/>
    <w:next w:val="Normal"/>
    <w:link w:val="Ttulo9Char"/>
    <w:qFormat/>
    <w:rsid w:val="001931D8"/>
    <w:pPr>
      <w:keepNext/>
      <w:suppressAutoHyphens/>
      <w:spacing w:after="0" w:line="340" w:lineRule="exact"/>
      <w:jc w:val="center"/>
      <w:outlineLvl w:val="8"/>
    </w:pPr>
    <w:rPr>
      <w:rFonts w:ascii="Arial" w:eastAsia="Times New Roman" w:hAnsi="Arial" w:cs="Arial"/>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nhideWhenUsed/>
    <w:rsid w:val="00D42992"/>
    <w:pPr>
      <w:spacing w:after="120"/>
      <w:ind w:left="283"/>
    </w:pPr>
  </w:style>
  <w:style w:type="character" w:customStyle="1" w:styleId="RecuodecorpodetextoChar">
    <w:name w:val="Recuo de corpo de texto Char"/>
    <w:basedOn w:val="Fontepargpadro"/>
    <w:link w:val="Recuodecorpodetexto"/>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NormalWeb">
    <w:name w:val="Normal (Web)"/>
    <w:basedOn w:val="Normal"/>
    <w:unhideWhenUsed/>
    <w:rsid w:val="00B813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367D19"/>
  </w:style>
  <w:style w:type="character" w:customStyle="1" w:styleId="Ttulo2Char">
    <w:name w:val="Título 2 Char"/>
    <w:basedOn w:val="Fontepargpadro"/>
    <w:link w:val="Ttulo2"/>
    <w:rsid w:val="001931D8"/>
    <w:rPr>
      <w:rFonts w:ascii="Arial" w:eastAsia="Times New Roman" w:hAnsi="Arial" w:cs="Times New Roman"/>
      <w:b/>
      <w:sz w:val="26"/>
      <w:szCs w:val="20"/>
      <w:lang w:eastAsia="ar-SA"/>
    </w:rPr>
  </w:style>
  <w:style w:type="character" w:customStyle="1" w:styleId="Ttulo4Char">
    <w:name w:val="Título 4 Char"/>
    <w:basedOn w:val="Fontepargpadro"/>
    <w:link w:val="Ttulo4"/>
    <w:rsid w:val="001931D8"/>
    <w:rPr>
      <w:rFonts w:ascii="Arial" w:eastAsia="Times New Roman" w:hAnsi="Arial" w:cs="Times New Roman"/>
      <w:b/>
      <w:szCs w:val="20"/>
      <w:lang w:eastAsia="ar-SA"/>
    </w:rPr>
  </w:style>
  <w:style w:type="character" w:customStyle="1" w:styleId="Ttulo6Char">
    <w:name w:val="Título 6 Char"/>
    <w:basedOn w:val="Fontepargpadro"/>
    <w:link w:val="Ttulo6"/>
    <w:rsid w:val="001931D8"/>
    <w:rPr>
      <w:rFonts w:ascii="Arial" w:eastAsia="Times New Roman" w:hAnsi="Arial" w:cs="Arial"/>
      <w:b/>
      <w:bCs/>
      <w:sz w:val="24"/>
      <w:szCs w:val="24"/>
      <w:lang w:eastAsia="ar-SA"/>
    </w:rPr>
  </w:style>
  <w:style w:type="character" w:customStyle="1" w:styleId="Ttulo7Char">
    <w:name w:val="Título 7 Char"/>
    <w:basedOn w:val="Fontepargpadro"/>
    <w:link w:val="Ttulo7"/>
    <w:rsid w:val="001931D8"/>
    <w:rPr>
      <w:rFonts w:ascii="Arial" w:eastAsia="Times New Roman" w:hAnsi="Arial" w:cs="Arial"/>
      <w:b/>
      <w:bCs/>
      <w:sz w:val="24"/>
      <w:szCs w:val="24"/>
      <w:lang w:eastAsia="ar-SA"/>
    </w:rPr>
  </w:style>
  <w:style w:type="character" w:customStyle="1" w:styleId="Ttulo8Char">
    <w:name w:val="Título 8 Char"/>
    <w:basedOn w:val="Fontepargpadro"/>
    <w:link w:val="Ttulo8"/>
    <w:rsid w:val="001931D8"/>
    <w:rPr>
      <w:rFonts w:ascii="Arial" w:eastAsia="Times New Roman" w:hAnsi="Arial" w:cs="Arial"/>
      <w:sz w:val="28"/>
      <w:szCs w:val="24"/>
      <w:lang w:eastAsia="ar-SA"/>
    </w:rPr>
  </w:style>
  <w:style w:type="character" w:customStyle="1" w:styleId="Ttulo9Char">
    <w:name w:val="Título 9 Char"/>
    <w:basedOn w:val="Fontepargpadro"/>
    <w:link w:val="Ttulo9"/>
    <w:rsid w:val="001931D8"/>
    <w:rPr>
      <w:rFonts w:ascii="Arial" w:eastAsia="Times New Roman" w:hAnsi="Arial" w:cs="Arial"/>
      <w:b/>
      <w:szCs w:val="20"/>
      <w:lang w:eastAsia="ar-SA"/>
    </w:rPr>
  </w:style>
  <w:style w:type="paragraph" w:styleId="Textodenotaderodap">
    <w:name w:val="footnote text"/>
    <w:basedOn w:val="Normal"/>
    <w:link w:val="TextodenotaderodapChar"/>
    <w:uiPriority w:val="99"/>
    <w:unhideWhenUsed/>
    <w:rsid w:val="001931D8"/>
    <w:pPr>
      <w:spacing w:after="0" w:line="240" w:lineRule="auto"/>
    </w:pPr>
    <w:rPr>
      <w:rFonts w:ascii="Calibri" w:eastAsia="Times New Roman" w:hAnsi="Calibri" w:cs="Times New Roman"/>
      <w:sz w:val="24"/>
      <w:szCs w:val="24"/>
      <w:lang w:eastAsia="pt-BR"/>
    </w:rPr>
  </w:style>
  <w:style w:type="character" w:customStyle="1" w:styleId="TextodenotaderodapChar">
    <w:name w:val="Texto de nota de rodapé Char"/>
    <w:basedOn w:val="Fontepargpadro"/>
    <w:link w:val="Textodenotaderodap"/>
    <w:uiPriority w:val="99"/>
    <w:rsid w:val="001931D8"/>
    <w:rPr>
      <w:rFonts w:ascii="Calibri" w:eastAsia="Times New Roman" w:hAnsi="Calibri" w:cs="Times New Roman"/>
      <w:sz w:val="24"/>
      <w:szCs w:val="24"/>
      <w:lang w:eastAsia="pt-BR"/>
    </w:rPr>
  </w:style>
  <w:style w:type="character" w:styleId="Refdenotaderodap">
    <w:name w:val="footnote reference"/>
    <w:basedOn w:val="Fontepargpadro"/>
    <w:uiPriority w:val="99"/>
    <w:unhideWhenUsed/>
    <w:rsid w:val="001931D8"/>
    <w:rPr>
      <w:vertAlign w:val="superscript"/>
    </w:rPr>
  </w:style>
  <w:style w:type="character" w:customStyle="1" w:styleId="Absatz-Standardschriftart">
    <w:name w:val="Absatz-Standardschriftart"/>
    <w:rsid w:val="001931D8"/>
  </w:style>
  <w:style w:type="character" w:customStyle="1" w:styleId="WW-Absatz-Standardschriftart">
    <w:name w:val="WW-Absatz-Standardschriftart"/>
    <w:rsid w:val="001931D8"/>
  </w:style>
  <w:style w:type="character" w:customStyle="1" w:styleId="WW-Absatz-Standardschriftart1">
    <w:name w:val="WW-Absatz-Standardschriftart1"/>
    <w:rsid w:val="001931D8"/>
  </w:style>
  <w:style w:type="character" w:customStyle="1" w:styleId="WW-Absatz-Standardschriftart11">
    <w:name w:val="WW-Absatz-Standardschriftart11"/>
    <w:rsid w:val="001931D8"/>
  </w:style>
  <w:style w:type="character" w:customStyle="1" w:styleId="WW8Num1z0">
    <w:name w:val="WW8Num1z0"/>
    <w:rsid w:val="001931D8"/>
    <w:rPr>
      <w:rFonts w:ascii="Symbol" w:eastAsia="Times New Roman" w:hAnsi="Symbol" w:cs="Times New Roman"/>
    </w:rPr>
  </w:style>
  <w:style w:type="character" w:customStyle="1" w:styleId="WW8Num1z1">
    <w:name w:val="WW8Num1z1"/>
    <w:rsid w:val="001931D8"/>
    <w:rPr>
      <w:rFonts w:ascii="Courier New" w:hAnsi="Courier New"/>
    </w:rPr>
  </w:style>
  <w:style w:type="character" w:customStyle="1" w:styleId="WW8Num1z2">
    <w:name w:val="WW8Num1z2"/>
    <w:rsid w:val="001931D8"/>
    <w:rPr>
      <w:rFonts w:ascii="Wingdings" w:hAnsi="Wingdings"/>
    </w:rPr>
  </w:style>
  <w:style w:type="character" w:customStyle="1" w:styleId="WW8Num1z3">
    <w:name w:val="WW8Num1z3"/>
    <w:rsid w:val="001931D8"/>
    <w:rPr>
      <w:rFonts w:ascii="Symbol" w:hAnsi="Symbol"/>
    </w:rPr>
  </w:style>
  <w:style w:type="character" w:customStyle="1" w:styleId="Fontepargpadro1">
    <w:name w:val="Fonte parág. padrão1"/>
    <w:rsid w:val="001931D8"/>
  </w:style>
  <w:style w:type="character" w:styleId="HiperlinkVisitado">
    <w:name w:val="FollowedHyperlink"/>
    <w:rsid w:val="001931D8"/>
    <w:rPr>
      <w:color w:val="800080"/>
      <w:u w:val="single"/>
    </w:rPr>
  </w:style>
  <w:style w:type="paragraph" w:styleId="Lista">
    <w:name w:val="List"/>
    <w:basedOn w:val="Corpodetexto"/>
    <w:rsid w:val="001931D8"/>
    <w:rPr>
      <w:rFonts w:cs="Tahoma"/>
      <w:szCs w:val="24"/>
      <w:lang w:val="pt-BR" w:eastAsia="ar-SA"/>
    </w:rPr>
  </w:style>
  <w:style w:type="paragraph" w:customStyle="1" w:styleId="Legenda1">
    <w:name w:val="Legenda1"/>
    <w:basedOn w:val="Normal"/>
    <w:rsid w:val="001931D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1931D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1931D8"/>
    <w:pPr>
      <w:keepNext/>
      <w:suppressAutoHyphens/>
      <w:spacing w:before="240" w:after="120" w:line="240" w:lineRule="auto"/>
    </w:pPr>
    <w:rPr>
      <w:rFonts w:ascii="Arial" w:eastAsia="Lucida Sans Unicode" w:hAnsi="Arial" w:cs="Tahoma"/>
      <w:sz w:val="28"/>
      <w:szCs w:val="28"/>
      <w:lang w:eastAsia="ar-SA"/>
    </w:rPr>
  </w:style>
  <w:style w:type="paragraph" w:customStyle="1" w:styleId="Recuodecorpodetexto31">
    <w:name w:val="Recuo de corpo de texto 31"/>
    <w:basedOn w:val="Normal"/>
    <w:rsid w:val="001931D8"/>
    <w:pPr>
      <w:suppressAutoHyphens/>
      <w:spacing w:after="0" w:line="300" w:lineRule="exact"/>
      <w:ind w:firstLine="1416"/>
      <w:jc w:val="both"/>
    </w:pPr>
    <w:rPr>
      <w:rFonts w:ascii="Arial (W1)" w:eastAsia="Times New Roman" w:hAnsi="Arial (W1)" w:cs="Arial"/>
      <w:szCs w:val="20"/>
      <w:lang w:eastAsia="ar-SA"/>
    </w:rPr>
  </w:style>
  <w:style w:type="paragraph" w:customStyle="1" w:styleId="Textoembloco1">
    <w:name w:val="Texto em bloco1"/>
    <w:basedOn w:val="Normal"/>
    <w:rsid w:val="001931D8"/>
    <w:pPr>
      <w:suppressAutoHyphens/>
      <w:spacing w:after="0" w:line="240" w:lineRule="auto"/>
      <w:ind w:left="1767" w:right="379"/>
      <w:jc w:val="both"/>
    </w:pPr>
    <w:rPr>
      <w:rFonts w:ascii="Times New Roman" w:eastAsia="Times New Roman" w:hAnsi="Times New Roman" w:cs="Times New Roman"/>
      <w:sz w:val="26"/>
      <w:szCs w:val="24"/>
      <w:lang w:eastAsia="ar-SA"/>
    </w:rPr>
  </w:style>
  <w:style w:type="paragraph" w:customStyle="1" w:styleId="Contedodatabela">
    <w:name w:val="Conteúdo da tabela"/>
    <w:basedOn w:val="Normal"/>
    <w:rsid w:val="001931D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1931D8"/>
    <w:pPr>
      <w:jc w:val="center"/>
    </w:pPr>
    <w:rPr>
      <w:b/>
      <w:bCs/>
      <w:i/>
      <w:iCs/>
    </w:rPr>
  </w:style>
  <w:style w:type="paragraph" w:styleId="PargrafodaLista">
    <w:name w:val="List Paragraph"/>
    <w:basedOn w:val="Normal"/>
    <w:uiPriority w:val="34"/>
    <w:qFormat/>
    <w:rsid w:val="001931D8"/>
    <w:pPr>
      <w:spacing w:after="200" w:line="276" w:lineRule="auto"/>
      <w:ind w:left="720"/>
      <w:contextualSpacing/>
    </w:pPr>
    <w:rPr>
      <w:rFonts w:ascii="Calibri" w:eastAsia="Calibri" w:hAnsi="Calibri" w:cs="Times New Roman"/>
    </w:rPr>
  </w:style>
  <w:style w:type="table" w:styleId="Tabelacomgrade">
    <w:name w:val="Table Grid"/>
    <w:basedOn w:val="Tabelanormal"/>
    <w:rsid w:val="001931D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931D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1931D8"/>
    <w:rPr>
      <w:rFonts w:ascii="Times New Roman" w:eastAsia="Times New Roman" w:hAnsi="Times New Roman" w:cs="Times New Roman"/>
      <w:sz w:val="16"/>
      <w:szCs w:val="16"/>
      <w:lang w:eastAsia="ar-SA"/>
    </w:rPr>
  </w:style>
  <w:style w:type="paragraph" w:styleId="Recuodecorpodetexto2">
    <w:name w:val="Body Text Indent 2"/>
    <w:basedOn w:val="Normal"/>
    <w:link w:val="Recuodecorpodetexto2Char"/>
    <w:uiPriority w:val="99"/>
    <w:unhideWhenUsed/>
    <w:rsid w:val="001931D8"/>
    <w:pPr>
      <w:spacing w:after="120" w:line="480" w:lineRule="auto"/>
      <w:ind w:left="283"/>
    </w:pPr>
    <w:rPr>
      <w:rFonts w:ascii="Calibri" w:eastAsia="Times New Roman" w:hAnsi="Calibri" w:cs="Times New Roman"/>
      <w:lang w:val="x-none" w:eastAsia="x-none"/>
    </w:rPr>
  </w:style>
  <w:style w:type="character" w:customStyle="1" w:styleId="Recuodecorpodetexto2Char">
    <w:name w:val="Recuo de corpo de texto 2 Char"/>
    <w:basedOn w:val="Fontepargpadro"/>
    <w:link w:val="Recuodecorpodetexto2"/>
    <w:uiPriority w:val="99"/>
    <w:rsid w:val="001931D8"/>
    <w:rPr>
      <w:rFonts w:ascii="Calibri" w:eastAsia="Times New Roman" w:hAnsi="Calibri" w:cs="Times New Roman"/>
      <w:lang w:val="x-none" w:eastAsia="x-none"/>
    </w:rPr>
  </w:style>
  <w:style w:type="paragraph" w:customStyle="1" w:styleId="Contedodetabela">
    <w:name w:val="Conteúdo de tabela"/>
    <w:basedOn w:val="Normal"/>
    <w:rsid w:val="001931D8"/>
    <w:pPr>
      <w:widowControl w:val="0"/>
      <w:suppressLineNumbers/>
      <w:suppressAutoHyphens/>
      <w:spacing w:after="0" w:line="240" w:lineRule="auto"/>
    </w:pPr>
    <w:rPr>
      <w:rFonts w:ascii="Calibri" w:eastAsia="Lucida Sans Unicode" w:hAnsi="Calibri" w:cs="Tahoma"/>
      <w:color w:val="000000"/>
      <w:szCs w:val="24"/>
      <w:lang w:val="en-US" w:bidi="en-US"/>
    </w:rPr>
  </w:style>
  <w:style w:type="character" w:customStyle="1" w:styleId="spelle">
    <w:name w:val="spelle"/>
    <w:basedOn w:val="Fontepargpadro"/>
    <w:rsid w:val="001931D8"/>
  </w:style>
  <w:style w:type="character" w:customStyle="1" w:styleId="apple-converted-space">
    <w:name w:val="apple-converted-space"/>
    <w:rsid w:val="001931D8"/>
  </w:style>
  <w:style w:type="character" w:styleId="Forte">
    <w:name w:val="Strong"/>
    <w:uiPriority w:val="22"/>
    <w:qFormat/>
    <w:rsid w:val="001931D8"/>
    <w:rPr>
      <w:b/>
      <w:bCs/>
    </w:rPr>
  </w:style>
  <w:style w:type="paragraph" w:customStyle="1" w:styleId="Corpodetexto31">
    <w:name w:val="Corpo de texto 31"/>
    <w:basedOn w:val="Normal"/>
    <w:rsid w:val="00305BAC"/>
    <w:pPr>
      <w:widowControl w:val="0"/>
      <w:suppressAutoHyphens/>
      <w:spacing w:after="0" w:line="240" w:lineRule="auto"/>
      <w:jc w:val="both"/>
    </w:pPr>
    <w:rPr>
      <w:rFonts w:ascii="Arial" w:eastAsia="Lucida Sans Unicode" w:hAnsi="Arial" w:cs="Arial"/>
      <w:b/>
      <w:bCs/>
      <w:kern w:val="1"/>
      <w:sz w:val="24"/>
      <w:szCs w:val="24"/>
    </w:rPr>
  </w:style>
  <w:style w:type="paragraph" w:customStyle="1" w:styleId="Padro">
    <w:name w:val="Padrão"/>
    <w:rsid w:val="006203E2"/>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Default">
    <w:name w:val="Default"/>
    <w:rsid w:val="00312FB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Artigos">
    <w:name w:val="Artigos"/>
    <w:basedOn w:val="Normal"/>
    <w:link w:val="ArtigosChar"/>
    <w:qFormat/>
    <w:rsid w:val="003302AA"/>
    <w:pPr>
      <w:numPr>
        <w:numId w:val="22"/>
      </w:numPr>
      <w:spacing w:after="0" w:line="360" w:lineRule="auto"/>
      <w:jc w:val="both"/>
    </w:pPr>
    <w:rPr>
      <w:rFonts w:ascii="Arial" w:hAnsi="Arial" w:cs="Arial"/>
      <w:bCs/>
      <w:sz w:val="24"/>
      <w:szCs w:val="24"/>
    </w:rPr>
  </w:style>
  <w:style w:type="character" w:customStyle="1" w:styleId="ArtigosChar">
    <w:name w:val="Artigos Char"/>
    <w:basedOn w:val="Fontepargpadro"/>
    <w:link w:val="Artigos"/>
    <w:rsid w:val="003302AA"/>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40106">
      <w:bodyDiv w:val="1"/>
      <w:marLeft w:val="0"/>
      <w:marRight w:val="0"/>
      <w:marTop w:val="0"/>
      <w:marBottom w:val="0"/>
      <w:divBdr>
        <w:top w:val="none" w:sz="0" w:space="0" w:color="auto"/>
        <w:left w:val="none" w:sz="0" w:space="0" w:color="auto"/>
        <w:bottom w:val="none" w:sz="0" w:space="0" w:color="auto"/>
        <w:right w:val="none" w:sz="0" w:space="0" w:color="auto"/>
      </w:divBdr>
    </w:div>
    <w:div w:id="437719417">
      <w:bodyDiv w:val="1"/>
      <w:marLeft w:val="0"/>
      <w:marRight w:val="0"/>
      <w:marTop w:val="0"/>
      <w:marBottom w:val="0"/>
      <w:divBdr>
        <w:top w:val="none" w:sz="0" w:space="0" w:color="auto"/>
        <w:left w:val="none" w:sz="0" w:space="0" w:color="auto"/>
        <w:bottom w:val="none" w:sz="0" w:space="0" w:color="auto"/>
        <w:right w:val="none" w:sz="0" w:space="0" w:color="auto"/>
      </w:divBdr>
    </w:div>
    <w:div w:id="1049767173">
      <w:bodyDiv w:val="1"/>
      <w:marLeft w:val="0"/>
      <w:marRight w:val="0"/>
      <w:marTop w:val="0"/>
      <w:marBottom w:val="0"/>
      <w:divBdr>
        <w:top w:val="none" w:sz="0" w:space="0" w:color="auto"/>
        <w:left w:val="none" w:sz="0" w:space="0" w:color="auto"/>
        <w:bottom w:val="none" w:sz="0" w:space="0" w:color="auto"/>
        <w:right w:val="none" w:sz="0" w:space="0" w:color="auto"/>
      </w:divBdr>
    </w:div>
    <w:div w:id="1151214439">
      <w:bodyDiv w:val="1"/>
      <w:marLeft w:val="0"/>
      <w:marRight w:val="0"/>
      <w:marTop w:val="0"/>
      <w:marBottom w:val="0"/>
      <w:divBdr>
        <w:top w:val="none" w:sz="0" w:space="0" w:color="auto"/>
        <w:left w:val="none" w:sz="0" w:space="0" w:color="auto"/>
        <w:bottom w:val="none" w:sz="0" w:space="0" w:color="auto"/>
        <w:right w:val="none" w:sz="0" w:space="0" w:color="auto"/>
      </w:divBdr>
    </w:div>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3630-8542-4DB2-A810-25F95FB2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DEISE STEPHANIE FERREIRA DA SILVA</cp:lastModifiedBy>
  <cp:revision>2</cp:revision>
  <cp:lastPrinted>2020-08-12T16:31:00Z</cp:lastPrinted>
  <dcterms:created xsi:type="dcterms:W3CDTF">2020-08-28T12:11:00Z</dcterms:created>
  <dcterms:modified xsi:type="dcterms:W3CDTF">2020-08-28T12:11:00Z</dcterms:modified>
</cp:coreProperties>
</file>