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232F" w14:textId="77777777" w:rsidR="00844362" w:rsidRDefault="00CC326A" w:rsidP="00844362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/>
          <w:sz w:val="28"/>
          <w:szCs w:val="28"/>
        </w:rPr>
        <w:t xml:space="preserve">    </w:t>
      </w:r>
      <w:r w:rsidR="00844362"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14:paraId="0F486E96" w14:textId="77777777" w:rsidR="00844362" w:rsidRDefault="00844362" w:rsidP="00844362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8C71FEB" w14:textId="77777777" w:rsidR="00844362" w:rsidRDefault="00844362" w:rsidP="00844362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LEGISLAÇÃO E JUSTIÇA - CLJ</w:t>
      </w:r>
    </w:p>
    <w:p w14:paraId="3A2079C0" w14:textId="77777777" w:rsidR="00844362" w:rsidRDefault="00844362" w:rsidP="00844362">
      <w:pPr>
        <w:tabs>
          <w:tab w:val="left" w:pos="4860"/>
        </w:tabs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</w:p>
    <w:p w14:paraId="0AEB8C80" w14:textId="77777777" w:rsidR="00844362" w:rsidRDefault="00844362" w:rsidP="00844362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>
        <w:rPr>
          <w:rFonts w:ascii="Verdana" w:hAnsi="Verdana" w:cs="Arial"/>
          <w:bCs/>
          <w:sz w:val="24"/>
          <w:szCs w:val="24"/>
        </w:rPr>
        <w:t>Projeto</w:t>
      </w:r>
      <w:r>
        <w:rPr>
          <w:rFonts w:ascii="Verdana" w:hAnsi="Verdana" w:cs="Arial"/>
          <w:sz w:val="24"/>
          <w:szCs w:val="24"/>
        </w:rPr>
        <w:t xml:space="preserve"> de Lei nº </w:t>
      </w:r>
      <w:r w:rsidR="00F32012">
        <w:rPr>
          <w:rFonts w:ascii="Verdana" w:hAnsi="Verdana" w:cs="Arial"/>
          <w:sz w:val="24"/>
          <w:szCs w:val="24"/>
        </w:rPr>
        <w:t>112/2020 – “Confere distinção honorífica de mérito ao Governador do Estado de Minas Gerais, Romeu Zema Neto”.</w:t>
      </w:r>
    </w:p>
    <w:p w14:paraId="0979C480" w14:textId="77777777" w:rsidR="00844362" w:rsidRDefault="00844362" w:rsidP="00844362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14:paraId="1F74063E" w14:textId="77777777" w:rsidR="00844362" w:rsidRDefault="00844362" w:rsidP="00844362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AUTORIA:</w:t>
      </w:r>
      <w:r>
        <w:rPr>
          <w:rFonts w:ascii="Verdana" w:hAnsi="Verdana" w:cs="Arial"/>
          <w:sz w:val="24"/>
          <w:szCs w:val="24"/>
        </w:rPr>
        <w:t xml:space="preserve"> Chefe do Poder Executivo.</w:t>
      </w:r>
    </w:p>
    <w:p w14:paraId="412044A7" w14:textId="77777777" w:rsidR="00844362" w:rsidRDefault="00844362" w:rsidP="00844362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</w:p>
    <w:p w14:paraId="0DF68321" w14:textId="77777777" w:rsidR="00844362" w:rsidRDefault="00844362" w:rsidP="00844362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</w:p>
    <w:p w14:paraId="45112EE7" w14:textId="77777777" w:rsidR="00844362" w:rsidRDefault="00844362" w:rsidP="00844362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14:paraId="3F412A50" w14:textId="77777777" w:rsidR="00844362" w:rsidRDefault="00844362" w:rsidP="00844362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42010319" w14:textId="77777777" w:rsidR="00844362" w:rsidRDefault="00844362" w:rsidP="00844362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 proposição acima referenciada, cuja autoria pertence ao </w:t>
      </w:r>
      <w:bookmarkStart w:id="0" w:name="__DdeLink__193_1889762677"/>
      <w:bookmarkEnd w:id="0"/>
      <w:proofErr w:type="spellStart"/>
      <w:proofErr w:type="gramStart"/>
      <w:r w:rsidR="00C65825">
        <w:rPr>
          <w:rFonts w:ascii="Verdana" w:hAnsi="Verdana" w:cs="Arial"/>
          <w:sz w:val="24"/>
          <w:szCs w:val="24"/>
        </w:rPr>
        <w:t>sr.Prefeito</w:t>
      </w:r>
      <w:proofErr w:type="spellEnd"/>
      <w:proofErr w:type="gramEnd"/>
      <w:r w:rsidR="00C65825">
        <w:rPr>
          <w:rFonts w:ascii="Verdana" w:hAnsi="Verdana" w:cs="Arial"/>
          <w:sz w:val="24"/>
          <w:szCs w:val="24"/>
        </w:rPr>
        <w:t xml:space="preserve"> Municipal</w:t>
      </w:r>
      <w:r>
        <w:rPr>
          <w:rFonts w:ascii="Verdana" w:hAnsi="Verdana" w:cs="Arial"/>
          <w:sz w:val="24"/>
          <w:szCs w:val="24"/>
        </w:rPr>
        <w:t xml:space="preserve">, </w:t>
      </w:r>
      <w:r w:rsidR="00F32012">
        <w:rPr>
          <w:rFonts w:ascii="Verdana" w:hAnsi="Verdana" w:cs="Arial"/>
          <w:sz w:val="24"/>
          <w:szCs w:val="24"/>
        </w:rPr>
        <w:t>objetiva homenagear o Governador do Estado de Minas Gerais, Romeu Zema Neto, conferindo-lhe distinção honorífica de Mérito</w:t>
      </w:r>
      <w:r w:rsidR="00C65825">
        <w:rPr>
          <w:rFonts w:ascii="Verdana" w:hAnsi="Verdana" w:cs="Arial"/>
          <w:sz w:val="24"/>
          <w:szCs w:val="24"/>
        </w:rPr>
        <w:t>, em razão dos relevantes trabalhos realizados  a serviço do povo mineiro.</w:t>
      </w:r>
    </w:p>
    <w:p w14:paraId="3BE0AD39" w14:textId="77777777" w:rsidR="00844362" w:rsidRDefault="00844362" w:rsidP="00844362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 projeto foi distribuído nesta data a esta Comissão de Legislação e Justiça-CLJ, para receber parecer quanto aos aspectos </w:t>
      </w:r>
      <w:proofErr w:type="gramStart"/>
      <w:r>
        <w:rPr>
          <w:rFonts w:ascii="Verdana" w:hAnsi="Verdana" w:cs="Arial"/>
          <w:sz w:val="24"/>
          <w:szCs w:val="24"/>
        </w:rPr>
        <w:t>de  sua</w:t>
      </w:r>
      <w:proofErr w:type="gramEnd"/>
      <w:r>
        <w:rPr>
          <w:rFonts w:ascii="Verdana" w:hAnsi="Verdana" w:cs="Arial"/>
          <w:sz w:val="24"/>
          <w:szCs w:val="24"/>
        </w:rPr>
        <w:t xml:space="preserve"> constitucionalidade, juridicidade e legalidade, nos termos do Regimento Interno da Câmara Municipal de Sete Lagoas.</w:t>
      </w:r>
    </w:p>
    <w:p w14:paraId="35624710" w14:textId="77777777" w:rsidR="00844362" w:rsidRDefault="00844362" w:rsidP="00844362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 reunião se deu por videoconferência, tendo em vista a Portaria nº 09/2020 que prorroga a Portaria nº 07/2020 </w:t>
      </w:r>
      <w:proofErr w:type="gramStart"/>
      <w:r>
        <w:rPr>
          <w:rFonts w:ascii="Verdana" w:hAnsi="Verdana" w:cs="Arial"/>
          <w:sz w:val="24"/>
          <w:szCs w:val="24"/>
        </w:rPr>
        <w:t>no  âmbito</w:t>
      </w:r>
      <w:proofErr w:type="gramEnd"/>
      <w:r>
        <w:rPr>
          <w:rFonts w:ascii="Verdana" w:hAnsi="Verdana" w:cs="Arial"/>
          <w:sz w:val="24"/>
          <w:szCs w:val="24"/>
        </w:rPr>
        <w:t xml:space="preserve"> do Poder Legislativo Municipal que “Estabelece retorno parcial das atividades da Câmara Municipal de Sete Lagoas”.</w:t>
      </w:r>
    </w:p>
    <w:p w14:paraId="164D051C" w14:textId="77777777" w:rsidR="00844362" w:rsidRDefault="00844362" w:rsidP="00844362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Presentes à reunião os Vereadores Fabrício Augusto Carvalho do Nascimento (Presidente), Vereador Euro de Andrade Lanza (relator) e José Pereira da Silva (vogal), além de membros da Procuradoria Geral do Legislativo e assessores jurídicos de gabinetes.</w:t>
      </w:r>
    </w:p>
    <w:p w14:paraId="23C9C3E9" w14:textId="77777777" w:rsidR="00844362" w:rsidRDefault="00844362" w:rsidP="00844362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14:paraId="0E6D9917" w14:textId="77777777" w:rsidR="00844362" w:rsidRDefault="00844362" w:rsidP="00844362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14:paraId="1D96B9DC" w14:textId="77777777" w:rsidR="00844362" w:rsidRDefault="00844362" w:rsidP="00844362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3A64F0BC" w14:textId="77777777" w:rsidR="00F32012" w:rsidRDefault="00F32012" w:rsidP="00F32012">
      <w:pPr>
        <w:tabs>
          <w:tab w:val="left" w:pos="284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Vejamos como a proposição foi justificada pelo Exmo. Prefeito Municipal:</w:t>
      </w:r>
    </w:p>
    <w:p w14:paraId="4D741E88" w14:textId="77777777" w:rsidR="00844362" w:rsidRDefault="00844362" w:rsidP="00844362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0"/>
          <w:szCs w:val="20"/>
        </w:rPr>
      </w:pPr>
    </w:p>
    <w:p w14:paraId="7AC4371F" w14:textId="77777777" w:rsidR="005C7E2B" w:rsidRDefault="00F32012" w:rsidP="005C7E2B">
      <w:pPr>
        <w:ind w:firstLine="2268"/>
        <w:jc w:val="both"/>
      </w:pPr>
      <w:r>
        <w:rPr>
          <w:rFonts w:ascii="Verdana" w:hAnsi="Verdana" w:cs="Arial"/>
          <w:sz w:val="20"/>
          <w:szCs w:val="20"/>
        </w:rPr>
        <w:t>“</w:t>
      </w:r>
      <w:r w:rsidR="005C7E2B">
        <w:t>Inicialmente esclareço que se trata de homenagem a título de reconhecimento público em razão dos relevantes trabalhos realizados pelo Governador de Minas a serviço do povo mineiro.</w:t>
      </w:r>
    </w:p>
    <w:p w14:paraId="548399CB" w14:textId="77777777" w:rsidR="005C7E2B" w:rsidRDefault="005C7E2B" w:rsidP="005C7E2B">
      <w:pPr>
        <w:ind w:firstLine="2268"/>
        <w:jc w:val="both"/>
      </w:pPr>
    </w:p>
    <w:p w14:paraId="57AFF290" w14:textId="77777777" w:rsidR="005C7E2B" w:rsidRPr="00986F3B" w:rsidRDefault="005C7E2B" w:rsidP="005C7E2B">
      <w:pPr>
        <w:ind w:firstLine="2268"/>
        <w:jc w:val="both"/>
      </w:pPr>
      <w:r>
        <w:rPr>
          <w:iCs/>
        </w:rPr>
        <w:t xml:space="preserve">É importante ressaltar que o </w:t>
      </w:r>
      <w:r w:rsidRPr="00986F3B">
        <w:rPr>
          <w:iCs/>
        </w:rPr>
        <w:t>Governador do Estado vem enfrentando grandes desafios desde sua posse, em 2019, e mostra que preparo e trabalho em conjunto são os segredos para uma gestão eficiente</w:t>
      </w:r>
      <w:r>
        <w:rPr>
          <w:iCs/>
        </w:rPr>
        <w:t>.</w:t>
      </w:r>
    </w:p>
    <w:p w14:paraId="13F954C8" w14:textId="77777777" w:rsidR="005C7E2B" w:rsidRDefault="005C7E2B" w:rsidP="005C7E2B">
      <w:pPr>
        <w:ind w:firstLine="2268"/>
        <w:jc w:val="both"/>
      </w:pPr>
    </w:p>
    <w:p w14:paraId="5F3647A8" w14:textId="77777777" w:rsidR="005C7E2B" w:rsidRDefault="005C7E2B" w:rsidP="005C7E2B">
      <w:pPr>
        <w:ind w:firstLine="2268"/>
        <w:jc w:val="both"/>
      </w:pPr>
      <w:r w:rsidRPr="00D95BC9">
        <w:lastRenderedPageBreak/>
        <w:t>Logo no primeiro mês, Zema já teve que lidar com o mais grave desastre ambiental do Brasil: o rompimento da barragem de Brumadinho, em 25 de janeiro de 2019. Desde então, o governador vem precisando tomar decisões importantes, porém, sempre se posicionando com firmeza e serenidade.</w:t>
      </w:r>
    </w:p>
    <w:p w14:paraId="4067F16A" w14:textId="77777777" w:rsidR="005C7E2B" w:rsidRPr="00D95BC9" w:rsidRDefault="005C7E2B" w:rsidP="005C7E2B">
      <w:pPr>
        <w:ind w:firstLine="2268"/>
        <w:jc w:val="both"/>
      </w:pPr>
    </w:p>
    <w:p w14:paraId="6EA5533C" w14:textId="77777777" w:rsidR="005C7E2B" w:rsidRDefault="005C7E2B" w:rsidP="005C7E2B">
      <w:pPr>
        <w:ind w:firstLine="2268"/>
        <w:jc w:val="both"/>
      </w:pPr>
      <w:r w:rsidRPr="00D95BC9">
        <w:t>Um ano depois de Brumadinho, no início de 2020, outro desafio se apresentou ao governador. Desta vez, o inimigo foram as fortes chuvas que atingiram o Estado, provocando recordes históricos e destruindo ruas, avenidas, casas e comércios por toda Minas Gerais. Mais uma vez, Zema se posicionou rapidamente, anunciando medidas para minimizar os estragos e recuperar a economia do Estado.</w:t>
      </w:r>
    </w:p>
    <w:p w14:paraId="57771BEF" w14:textId="77777777" w:rsidR="005C7E2B" w:rsidRDefault="005C7E2B" w:rsidP="005C7E2B">
      <w:pPr>
        <w:ind w:firstLine="2268"/>
        <w:jc w:val="both"/>
      </w:pPr>
    </w:p>
    <w:p w14:paraId="0F777279" w14:textId="77777777" w:rsidR="005C7E2B" w:rsidRPr="00D95BC9" w:rsidRDefault="005C7E2B" w:rsidP="005C7E2B">
      <w:pPr>
        <w:ind w:firstLine="2268"/>
        <w:jc w:val="both"/>
      </w:pPr>
      <w:r w:rsidRPr="00D95BC9">
        <w:t xml:space="preserve">Ainda </w:t>
      </w:r>
      <w:r>
        <w:t xml:space="preserve">no </w:t>
      </w:r>
      <w:proofErr w:type="spellStart"/>
      <w:r>
        <w:t>ínicio</w:t>
      </w:r>
      <w:proofErr w:type="spellEnd"/>
      <w:r>
        <w:t xml:space="preserve"> desse ano</w:t>
      </w:r>
      <w:r w:rsidRPr="00D95BC9">
        <w:t xml:space="preserve">, outro obstáculo apareceu, não só em Minas Gerais, mas no mundo todo: o novo </w:t>
      </w:r>
      <w:proofErr w:type="spellStart"/>
      <w:r w:rsidRPr="00D95BC9">
        <w:t>coronavírus</w:t>
      </w:r>
      <w:proofErr w:type="spellEnd"/>
      <w:r w:rsidRPr="00D95BC9">
        <w:t xml:space="preserve">. A resposta foi, mais uma vez, rápida e eficaz. Já no dia 13 de março, a Secretaria de Estado de Saúde decretou Situação de Emergência em Saúde Pública (antes mesmo da Organização Mundial da Saúde classificar a situação como pandemia), como uma das ações de preparação para assistência aos pacientes com </w:t>
      </w:r>
      <w:proofErr w:type="spellStart"/>
      <w:r w:rsidRPr="00D95BC9">
        <w:t>coronavírus</w:t>
      </w:r>
      <w:proofErr w:type="spellEnd"/>
      <w:r w:rsidRPr="00D95BC9">
        <w:t>. Dois dias depois, em 15 de março, Romeu Zema publicou um decreto que criou o Comitê Gestor do Plano de Prevenção e Contingenciamento em Saúde do Covid-19, ampliando as ações de prevenção e combate ao vírus em órgãos e entidades da administração estadual.</w:t>
      </w:r>
    </w:p>
    <w:p w14:paraId="746F4CD8" w14:textId="77777777" w:rsidR="005C7E2B" w:rsidRDefault="005C7E2B" w:rsidP="005C7E2B">
      <w:pPr>
        <w:ind w:firstLine="2268"/>
        <w:jc w:val="both"/>
      </w:pPr>
    </w:p>
    <w:p w14:paraId="6CE3DFD8" w14:textId="77777777" w:rsidR="005C7E2B" w:rsidRPr="00D95BC9" w:rsidRDefault="005C7E2B" w:rsidP="005C7E2B">
      <w:pPr>
        <w:ind w:firstLine="2268"/>
        <w:jc w:val="both"/>
      </w:pPr>
      <w:r>
        <w:t>Assim, é</w:t>
      </w:r>
      <w:r w:rsidRPr="00D95BC9">
        <w:t xml:space="preserve"> com otimismo, serenidade e firmeza, que Romeu Zema vem superando os percalços no comando do Estado. O ano de 2020, que seria recuperação para Minas, está se mostrando um desafio ainda maior do que o esperado. Mesmo assim, algumas conquistas importantes mostram que o governador vem trilhando o caminho certo.</w:t>
      </w:r>
    </w:p>
    <w:p w14:paraId="7D0F5887" w14:textId="77777777" w:rsidR="005C7E2B" w:rsidRDefault="005C7E2B" w:rsidP="005C7E2B">
      <w:pPr>
        <w:ind w:firstLine="2268"/>
        <w:jc w:val="both"/>
      </w:pPr>
    </w:p>
    <w:p w14:paraId="50C42502" w14:textId="77777777" w:rsidR="005C7E2B" w:rsidRPr="00D95BC9" w:rsidRDefault="005C7E2B" w:rsidP="005C7E2B">
      <w:pPr>
        <w:ind w:firstLine="2268"/>
        <w:jc w:val="both"/>
        <w:rPr>
          <w:b/>
          <w:bCs/>
        </w:rPr>
      </w:pPr>
      <w:r w:rsidRPr="00D95BC9">
        <w:t xml:space="preserve">Em seu primeiro ano de gestão, Romeu Zema conquistou passos importantes para que Minas retome seu equilíbrio financeiro e reencontre o caminho do desenvolvimento. </w:t>
      </w:r>
    </w:p>
    <w:p w14:paraId="0FCCA235" w14:textId="77777777" w:rsidR="005C7E2B" w:rsidRDefault="005C7E2B" w:rsidP="005C7E2B">
      <w:pPr>
        <w:ind w:firstLine="2268"/>
        <w:jc w:val="both"/>
      </w:pPr>
    </w:p>
    <w:p w14:paraId="387794FC" w14:textId="77777777" w:rsidR="005C7E2B" w:rsidRPr="00D95BC9" w:rsidRDefault="005C7E2B" w:rsidP="005C7E2B">
      <w:pPr>
        <w:ind w:firstLine="2268"/>
        <w:jc w:val="both"/>
      </w:pPr>
      <w:r w:rsidRPr="00D95BC9">
        <w:t>Agora, para continuar sua caminhada rumo à recuperação de Minas Gerais, Romeu Zema vai precisar continuar sua estratégia de assertividade, com serenidade e pulso firme. Suas mais recentes ações mostram que o governador está no caminho certo.</w:t>
      </w:r>
      <w:r w:rsidR="00D57ED3">
        <w:t>”</w:t>
      </w:r>
    </w:p>
    <w:p w14:paraId="5E9B5732" w14:textId="77777777" w:rsidR="00F32012" w:rsidRDefault="00D57ED3" w:rsidP="00D57ED3">
      <w:pPr>
        <w:ind w:firstLine="2268"/>
        <w:jc w:val="both"/>
        <w:rPr>
          <w:rFonts w:ascii="Verdana" w:hAnsi="Verdana" w:cs="Arial"/>
          <w:sz w:val="24"/>
          <w:szCs w:val="24"/>
        </w:rPr>
      </w:pPr>
      <w:r w:rsidRPr="00D57ED3">
        <w:rPr>
          <w:rFonts w:ascii="Verdana" w:hAnsi="Verdana"/>
          <w:sz w:val="24"/>
          <w:szCs w:val="24"/>
        </w:rPr>
        <w:t>O inciso XXXIII do art. 102 da Lei Orgânica do Município</w:t>
      </w:r>
      <w:r w:rsidRPr="00D57ED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</w:t>
      </w:r>
      <w:r w:rsidRPr="00D57ED3">
        <w:rPr>
          <w:rFonts w:ascii="Verdana" w:hAnsi="Verdana" w:cs="Arial"/>
          <w:sz w:val="24"/>
          <w:szCs w:val="24"/>
        </w:rPr>
        <w:t>stabelece que compete privativamente ao Prefeito Municipal</w:t>
      </w:r>
      <w:r>
        <w:rPr>
          <w:rFonts w:ascii="Verdana" w:hAnsi="Verdana" w:cs="Arial"/>
          <w:sz w:val="24"/>
          <w:szCs w:val="24"/>
        </w:rPr>
        <w:t xml:space="preserve"> conferir condecorações e distinções honoríficas, o que ele pode fazer por meio de decreto municipal. No entanto, para que a homenagem seja também prestada pelo povo de Sete Lagoas, imprimindo-lhe maior relevância, necessário se faz a participação da Câmara Municipal por meio da votação de um projeto de lei, como no presente caso.</w:t>
      </w:r>
    </w:p>
    <w:p w14:paraId="086CF63B" w14:textId="77777777" w:rsidR="00F32012" w:rsidRDefault="00A7572E" w:rsidP="00A7572E">
      <w:pPr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4"/>
          <w:szCs w:val="24"/>
        </w:rPr>
        <w:lastRenderedPageBreak/>
        <w:t>A motivação da homenagem encontra-se acima transcrita, fazendo parte da Mensagem nº 48/2020 anexa ao projeto, servindo de orientação aos nobres pares quando da apreciação da presente proposição.</w:t>
      </w:r>
    </w:p>
    <w:p w14:paraId="572ED979" w14:textId="77777777" w:rsidR="00F32012" w:rsidRPr="00A7572E" w:rsidRDefault="00F32012" w:rsidP="00844362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3B59DEF5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  <w:u w:val="single"/>
        </w:rPr>
      </w:pPr>
      <w:r w:rsidRPr="00A7572E">
        <w:rPr>
          <w:rFonts w:ascii="Verdana" w:hAnsi="Verdana" w:cs="Arial"/>
          <w:sz w:val="24"/>
          <w:szCs w:val="24"/>
          <w:u w:val="single"/>
        </w:rPr>
        <w:t>Conclusão</w:t>
      </w:r>
    </w:p>
    <w:p w14:paraId="01CB3B58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  <w:u w:val="single"/>
        </w:rPr>
      </w:pPr>
    </w:p>
    <w:p w14:paraId="6CB04661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  <w:r w:rsidRPr="00A7572E">
        <w:rPr>
          <w:rFonts w:ascii="Verdana" w:hAnsi="Verdana" w:cs="Arial"/>
          <w:sz w:val="24"/>
          <w:szCs w:val="24"/>
        </w:rPr>
        <w:t>Em face do exposto, concluo pela constitucionalidade, legalidade e juridicidade do Projeto de Lei</w:t>
      </w:r>
      <w:r w:rsidR="00A7572E">
        <w:rPr>
          <w:rFonts w:ascii="Verdana" w:hAnsi="Verdana" w:cs="Arial"/>
          <w:sz w:val="24"/>
          <w:szCs w:val="24"/>
        </w:rPr>
        <w:t xml:space="preserve"> nº 112</w:t>
      </w:r>
      <w:r w:rsidRPr="00A7572E">
        <w:rPr>
          <w:rFonts w:ascii="Verdana" w:hAnsi="Verdana" w:cs="Arial"/>
          <w:sz w:val="24"/>
          <w:szCs w:val="24"/>
        </w:rPr>
        <w:t>/2020.</w:t>
      </w:r>
    </w:p>
    <w:p w14:paraId="4188E5E9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14:paraId="3BE8F0FD" w14:textId="77777777" w:rsidR="00844362" w:rsidRPr="00A7572E" w:rsidRDefault="00A7572E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Sala de Reuniões, 13 de agosto</w:t>
      </w:r>
      <w:r w:rsidR="00844362" w:rsidRPr="00A7572E">
        <w:rPr>
          <w:rFonts w:ascii="Verdana" w:hAnsi="Verdana" w:cs="Arial"/>
          <w:sz w:val="24"/>
          <w:szCs w:val="24"/>
        </w:rPr>
        <w:t xml:space="preserve"> de 2020.</w:t>
      </w:r>
    </w:p>
    <w:p w14:paraId="7271EF7A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14:paraId="17FD05CC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14:paraId="60D41AEE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  <w:r w:rsidRPr="00A7572E">
        <w:rPr>
          <w:rFonts w:ascii="Verdana" w:hAnsi="Verdana" w:cs="Arial"/>
          <w:sz w:val="24"/>
          <w:szCs w:val="24"/>
        </w:rPr>
        <w:t>Euro de Andrade Lanza</w:t>
      </w:r>
    </w:p>
    <w:p w14:paraId="441A02AA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  <w:r w:rsidRPr="00A7572E">
        <w:rPr>
          <w:rFonts w:ascii="Verdana" w:hAnsi="Verdana" w:cs="Arial"/>
          <w:sz w:val="24"/>
          <w:szCs w:val="24"/>
        </w:rPr>
        <w:t>Relator - CLJ</w:t>
      </w:r>
    </w:p>
    <w:p w14:paraId="34E5044F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50E3084A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proofErr w:type="gramStart"/>
      <w:r w:rsidRPr="00A7572E">
        <w:rPr>
          <w:rFonts w:ascii="Verdana" w:hAnsi="Verdana" w:cs="Arial"/>
          <w:color w:val="000000" w:themeColor="text1"/>
          <w:sz w:val="24"/>
          <w:szCs w:val="24"/>
          <w:u w:val="single"/>
        </w:rPr>
        <w:t>V  O</w:t>
      </w:r>
      <w:proofErr w:type="gramEnd"/>
      <w:r w:rsidRPr="00A7572E">
        <w:rPr>
          <w:rFonts w:ascii="Verdana" w:hAnsi="Verdana" w:cs="Arial"/>
          <w:color w:val="000000" w:themeColor="text1"/>
          <w:sz w:val="24"/>
          <w:szCs w:val="24"/>
          <w:u w:val="single"/>
        </w:rPr>
        <w:t xml:space="preserve"> T O S</w:t>
      </w:r>
    </w:p>
    <w:p w14:paraId="30C1E490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  <w:u w:val="single"/>
        </w:rPr>
      </w:pPr>
    </w:p>
    <w:p w14:paraId="196A2E73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7572E">
        <w:rPr>
          <w:rFonts w:ascii="Verdana" w:hAnsi="Verdana" w:cs="Arial"/>
          <w:color w:val="000000" w:themeColor="text1"/>
          <w:sz w:val="24"/>
          <w:szCs w:val="24"/>
        </w:rPr>
        <w:t>De acordo com o relator.</w:t>
      </w:r>
    </w:p>
    <w:p w14:paraId="1984A5DB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10DB7F41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4FAD9909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7572E">
        <w:rPr>
          <w:rFonts w:ascii="Verdana" w:hAnsi="Verdana" w:cs="Arial"/>
          <w:color w:val="000000" w:themeColor="text1"/>
          <w:sz w:val="24"/>
          <w:szCs w:val="24"/>
        </w:rPr>
        <w:t>Fabrício Augusto Carvalho do Nascimento</w:t>
      </w:r>
    </w:p>
    <w:p w14:paraId="51D4BF7E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7572E">
        <w:rPr>
          <w:rFonts w:ascii="Verdana" w:hAnsi="Verdana" w:cs="Arial"/>
          <w:color w:val="000000" w:themeColor="text1"/>
          <w:sz w:val="24"/>
          <w:szCs w:val="24"/>
        </w:rPr>
        <w:t>Presidente -  CLJ</w:t>
      </w:r>
    </w:p>
    <w:p w14:paraId="69C31AB7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7CE4C56E" w14:textId="77777777" w:rsidR="00A7572E" w:rsidRDefault="00A7572E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6F76FCD4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7572E">
        <w:rPr>
          <w:rFonts w:ascii="Verdana" w:hAnsi="Verdana" w:cs="Arial"/>
          <w:color w:val="000000" w:themeColor="text1"/>
          <w:sz w:val="24"/>
          <w:szCs w:val="24"/>
        </w:rPr>
        <w:t>José Pereira da Silva</w:t>
      </w:r>
    </w:p>
    <w:p w14:paraId="42CE3233" w14:textId="77777777" w:rsidR="00844362" w:rsidRPr="00A7572E" w:rsidRDefault="00844362" w:rsidP="00844362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7572E">
        <w:rPr>
          <w:rFonts w:ascii="Verdana" w:hAnsi="Verdana" w:cs="Arial"/>
          <w:color w:val="000000" w:themeColor="text1"/>
          <w:sz w:val="24"/>
          <w:szCs w:val="24"/>
        </w:rPr>
        <w:t>Vereador - CLJ</w:t>
      </w:r>
    </w:p>
    <w:p w14:paraId="7B6898A1" w14:textId="77777777" w:rsidR="00555E8A" w:rsidRDefault="00555E8A" w:rsidP="00844362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14:paraId="76B44AFA" w14:textId="77777777"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82F2A" w14:textId="77777777" w:rsidR="00EC1D22" w:rsidRDefault="00EC1D22" w:rsidP="00963EEE">
      <w:pPr>
        <w:spacing w:after="0" w:line="240" w:lineRule="auto"/>
      </w:pPr>
      <w:r>
        <w:separator/>
      </w:r>
    </w:p>
  </w:endnote>
  <w:endnote w:type="continuationSeparator" w:id="0">
    <w:p w14:paraId="07078A62" w14:textId="77777777" w:rsidR="00EC1D22" w:rsidRDefault="00EC1D2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5DDF4" w14:textId="77777777" w:rsidR="00EC1D22" w:rsidRDefault="00EC1D22" w:rsidP="00963EEE">
      <w:pPr>
        <w:spacing w:after="0" w:line="240" w:lineRule="auto"/>
      </w:pPr>
      <w:r>
        <w:separator/>
      </w:r>
    </w:p>
  </w:footnote>
  <w:footnote w:type="continuationSeparator" w:id="0">
    <w:p w14:paraId="7C4B7826" w14:textId="77777777" w:rsidR="00EC1D22" w:rsidRDefault="00EC1D2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D401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F747300" wp14:editId="216C807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A896D25" wp14:editId="652D1C1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5B06130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A8D3612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36601CE4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16079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A77F0"/>
    <w:rsid w:val="003B2EBE"/>
    <w:rsid w:val="003F21EA"/>
    <w:rsid w:val="003F7639"/>
    <w:rsid w:val="00405906"/>
    <w:rsid w:val="00433890"/>
    <w:rsid w:val="00440E49"/>
    <w:rsid w:val="00452F85"/>
    <w:rsid w:val="00457317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6C04"/>
    <w:rsid w:val="005C60D3"/>
    <w:rsid w:val="005C7E2B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4362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7572E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65825"/>
    <w:rsid w:val="00C77AD4"/>
    <w:rsid w:val="00C94993"/>
    <w:rsid w:val="00CB6805"/>
    <w:rsid w:val="00CC326A"/>
    <w:rsid w:val="00CE36EF"/>
    <w:rsid w:val="00CF08F1"/>
    <w:rsid w:val="00CF5711"/>
    <w:rsid w:val="00D02651"/>
    <w:rsid w:val="00D07271"/>
    <w:rsid w:val="00D36AA1"/>
    <w:rsid w:val="00D57ED3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1D22"/>
    <w:rsid w:val="00EC634B"/>
    <w:rsid w:val="00ED1E21"/>
    <w:rsid w:val="00ED5B27"/>
    <w:rsid w:val="00F159CD"/>
    <w:rsid w:val="00F22EE6"/>
    <w:rsid w:val="00F310C7"/>
    <w:rsid w:val="00F32012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36E1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43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43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2019-09-04T20:03:00Z</cp:lastPrinted>
  <dcterms:created xsi:type="dcterms:W3CDTF">2020-08-18T13:02:00Z</dcterms:created>
  <dcterms:modified xsi:type="dcterms:W3CDTF">2020-08-18T13:02:00Z</dcterms:modified>
</cp:coreProperties>
</file>