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CD380E" w:rsidRDefault="00443F1D" w:rsidP="00CD380E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CD380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CD380E" w:rsidRDefault="00443F1D" w:rsidP="00CD380E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CD380E" w:rsidRDefault="00443F1D" w:rsidP="00CD380E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CD380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CD380E" w:rsidRDefault="00443F1D" w:rsidP="00CD380E">
      <w:pPr>
        <w:pStyle w:val="Corpodetexto31"/>
        <w:rPr>
          <w:rFonts w:ascii="Times New Roman" w:eastAsia="Times New Roman" w:hAnsi="Times New Roman"/>
          <w:sz w:val="24"/>
        </w:rPr>
      </w:pPr>
    </w:p>
    <w:p w:rsidR="002505E9" w:rsidRPr="00CD380E" w:rsidRDefault="00443F1D" w:rsidP="00CD380E">
      <w:pPr>
        <w:pStyle w:val="Corpodetexto31"/>
        <w:rPr>
          <w:rFonts w:ascii="Times New Roman" w:eastAsia="Times New Roman" w:hAnsi="Times New Roman"/>
          <w:sz w:val="24"/>
        </w:rPr>
      </w:pPr>
      <w:r w:rsidRPr="00CD380E">
        <w:rPr>
          <w:rFonts w:ascii="Times New Roman" w:eastAsia="Times New Roman" w:hAnsi="Times New Roman"/>
          <w:sz w:val="24"/>
        </w:rPr>
        <w:t xml:space="preserve">MATÉRIA: Anteprojeto de Lei nº </w:t>
      </w:r>
      <w:r w:rsidR="00D118BA">
        <w:rPr>
          <w:rFonts w:ascii="Times New Roman" w:eastAsia="Times New Roman" w:hAnsi="Times New Roman"/>
          <w:sz w:val="24"/>
        </w:rPr>
        <w:t>559/2019</w:t>
      </w:r>
      <w:r w:rsidR="000D2322" w:rsidRPr="00CD380E">
        <w:rPr>
          <w:rFonts w:ascii="Times New Roman" w:eastAsia="Times New Roman" w:hAnsi="Times New Roman"/>
          <w:sz w:val="24"/>
        </w:rPr>
        <w:t xml:space="preserve"> - </w:t>
      </w:r>
      <w:r w:rsidR="001F66F2" w:rsidRPr="001F66F2">
        <w:rPr>
          <w:rFonts w:ascii="Times New Roman" w:eastAsia="Times New Roman" w:hAnsi="Times New Roman"/>
          <w:sz w:val="24"/>
        </w:rPr>
        <w:t xml:space="preserve">DISPÕE SOBRE A OBRIGATORIEDADE DA INSTALAÇÃO DE CÂMERAS DE VÍDEO EM BERÇÁRIOS E UNIDADES DE TERAPIA INTENSIVA NEONATAL, LOCALIZADAS EM HOSPITAIS, CLÍNICAS E MATERNIDADES NO MUNICÍPIO DE SETE </w:t>
      </w:r>
      <w:r w:rsidR="001F66F2">
        <w:rPr>
          <w:rFonts w:ascii="Times New Roman" w:eastAsia="Times New Roman" w:hAnsi="Times New Roman"/>
          <w:sz w:val="24"/>
        </w:rPr>
        <w:t>LAGOAS E DÁ OUTRAS PROVIDÊNCIAS</w:t>
      </w:r>
      <w:r w:rsidR="00C95C80" w:rsidRPr="00C95C80">
        <w:rPr>
          <w:rFonts w:ascii="Times New Roman" w:eastAsia="Times New Roman" w:hAnsi="Times New Roman"/>
          <w:sz w:val="24"/>
        </w:rPr>
        <w:t>.</w:t>
      </w:r>
    </w:p>
    <w:p w:rsidR="009D0C0A" w:rsidRPr="00CD380E" w:rsidRDefault="009D0C0A" w:rsidP="00CD380E">
      <w:pPr>
        <w:pStyle w:val="Corpodetexto31"/>
        <w:rPr>
          <w:rFonts w:ascii="Times New Roman" w:eastAsia="Times New Roman" w:hAnsi="Times New Roman"/>
          <w:sz w:val="24"/>
        </w:rPr>
      </w:pPr>
    </w:p>
    <w:p w:rsidR="00E04B00" w:rsidRPr="00CD380E" w:rsidRDefault="002C7C00" w:rsidP="00CD380E">
      <w:pPr>
        <w:pStyle w:val="Corpodetexto31"/>
        <w:rPr>
          <w:rFonts w:ascii="Times New Roman" w:eastAsia="Times New Roman" w:hAnsi="Times New Roman"/>
          <w:sz w:val="24"/>
        </w:rPr>
      </w:pPr>
      <w:r w:rsidRPr="00CD380E">
        <w:rPr>
          <w:rFonts w:ascii="Times New Roman" w:eastAsia="Times New Roman" w:hAnsi="Times New Roman"/>
          <w:sz w:val="24"/>
        </w:rPr>
        <w:t xml:space="preserve">AUTORIA: </w:t>
      </w:r>
      <w:r w:rsidR="002C33B5" w:rsidRPr="00CD380E">
        <w:rPr>
          <w:rFonts w:ascii="Times New Roman" w:eastAsia="Times New Roman" w:hAnsi="Times New Roman"/>
          <w:sz w:val="24"/>
        </w:rPr>
        <w:t>Vereador</w:t>
      </w:r>
      <w:r w:rsidR="00A32315" w:rsidRPr="00CD380E">
        <w:rPr>
          <w:rFonts w:ascii="Times New Roman" w:eastAsia="Times New Roman" w:hAnsi="Times New Roman"/>
          <w:sz w:val="24"/>
        </w:rPr>
        <w:t xml:space="preserve"> </w:t>
      </w:r>
      <w:r w:rsidR="00803469">
        <w:rPr>
          <w:rFonts w:ascii="Times New Roman" w:eastAsia="Times New Roman" w:hAnsi="Times New Roman"/>
          <w:sz w:val="24"/>
        </w:rPr>
        <w:t>Rodrigo Braga da Rocha</w:t>
      </w:r>
    </w:p>
    <w:p w:rsidR="00AE579E" w:rsidRPr="00CD380E" w:rsidRDefault="00AE579E" w:rsidP="00CD380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CD380E" w:rsidRDefault="00443F1D" w:rsidP="00CD380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CD380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CD380E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803469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CD380E">
        <w:rPr>
          <w:rFonts w:ascii="Times New Roman" w:eastAsia="Times New Roman" w:hAnsi="Times New Roman"/>
          <w:sz w:val="24"/>
        </w:rPr>
        <w:t>A</w:t>
      </w:r>
      <w:r w:rsidR="00BD7C98" w:rsidRPr="00CD380E">
        <w:rPr>
          <w:rFonts w:ascii="Times New Roman" w:eastAsia="Times New Roman" w:hAnsi="Times New Roman"/>
          <w:sz w:val="24"/>
        </w:rPr>
        <w:t xml:space="preserve"> proposição acima referenciada</w:t>
      </w:r>
      <w:r w:rsidR="000F6967" w:rsidRPr="00CD380E">
        <w:rPr>
          <w:rFonts w:ascii="Times New Roman" w:eastAsia="Times New Roman" w:hAnsi="Times New Roman"/>
          <w:sz w:val="24"/>
        </w:rPr>
        <w:t xml:space="preserve"> </w:t>
      </w:r>
      <w:r w:rsidR="001F66F2" w:rsidRPr="001F66F2">
        <w:rPr>
          <w:rFonts w:ascii="Times New Roman" w:eastAsia="Times New Roman" w:hAnsi="Times New Roman"/>
          <w:sz w:val="24"/>
        </w:rPr>
        <w:t>DISPÕE SOBRE A OBRIGATORIEDADE DA INSTALAÇÃO DE CÂMERAS DE VÍDEO EM BERÇÁRIOS E UNIDADES DE TERAPIA INTENSIVA NEONATAL, LOCALIZADAS EM HOSPITAIS, CLÍNICAS E MATERNIDADES NO MUNICÍPIO DE SETE LAGOAS E DÁ OUTRAS PROVIDÊNCIAS</w:t>
      </w:r>
      <w:r w:rsidR="001F66F2">
        <w:rPr>
          <w:rFonts w:ascii="Times New Roman" w:eastAsia="Times New Roman" w:hAnsi="Times New Roman"/>
          <w:sz w:val="24"/>
        </w:rPr>
        <w:t>.</w:t>
      </w:r>
    </w:p>
    <w:p w:rsidR="001F66F2" w:rsidRPr="00CD380E" w:rsidRDefault="001F66F2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</w:p>
    <w:p w:rsidR="00443F1D" w:rsidRPr="00CD380E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  <w:r w:rsidRPr="00CD380E">
        <w:rPr>
          <w:rFonts w:ascii="Times New Roman" w:hAnsi="Times New Roman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CD380E" w:rsidRDefault="009A5641" w:rsidP="00CD380E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4"/>
        </w:rPr>
      </w:pPr>
    </w:p>
    <w:p w:rsidR="00767AE4" w:rsidRPr="00CD380E" w:rsidRDefault="001F66F2" w:rsidP="00CD380E">
      <w:pPr>
        <w:pStyle w:val="Corpodetexto31"/>
        <w:tabs>
          <w:tab w:val="left" w:pos="720"/>
          <w:tab w:val="left" w:pos="2410"/>
        </w:tabs>
        <w:spacing w:line="240" w:lineRule="auto"/>
        <w:ind w:firstLine="2268"/>
        <w:rPr>
          <w:rFonts w:ascii="Times New Roman" w:hAnsi="Times New Roman"/>
          <w:color w:val="auto"/>
          <w:kern w:val="2"/>
          <w:sz w:val="24"/>
        </w:rPr>
      </w:pPr>
      <w:r w:rsidRPr="001F66F2">
        <w:rPr>
          <w:rFonts w:ascii="Times New Roman" w:hAnsi="Times New Roman"/>
          <w:color w:val="auto"/>
          <w:kern w:val="2"/>
          <w:sz w:val="24"/>
        </w:rPr>
        <w:t>Presentes na reunião a vereadora Marli Aparecida Barbosa (Presidente) e o Vereador Euro de Andrade Lanza (Relator), além dos representantes da Procuradoria Geral do Legislativo e da Consultoria Jurídica, assessores de gabinetes e munícipes. Ausente o vereado</w:t>
      </w:r>
      <w:r>
        <w:rPr>
          <w:rFonts w:ascii="Times New Roman" w:hAnsi="Times New Roman"/>
          <w:color w:val="auto"/>
          <w:kern w:val="2"/>
          <w:sz w:val="24"/>
        </w:rPr>
        <w:t>r José Pereira da Silva (Vogal)</w:t>
      </w:r>
      <w:r w:rsidR="00CD380E">
        <w:rPr>
          <w:rFonts w:ascii="Times New Roman" w:hAnsi="Times New Roman"/>
          <w:color w:val="auto"/>
          <w:kern w:val="2"/>
          <w:sz w:val="24"/>
        </w:rPr>
        <w:t xml:space="preserve">. </w:t>
      </w:r>
    </w:p>
    <w:p w:rsidR="00D97B7C" w:rsidRPr="00CD380E" w:rsidRDefault="00D97B7C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CD380E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CD380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CD380E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71475B" w:rsidRPr="00CD380E" w:rsidRDefault="00443F1D" w:rsidP="00CD380E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</w:t>
      </w:r>
      <w:r w:rsidR="00477C5B" w:rsidRPr="00CD380E">
        <w:rPr>
          <w:rFonts w:ascii="Times New Roman" w:eastAsia="Times New Roman" w:hAnsi="Times New Roman"/>
        </w:rPr>
        <w:t>-</w:t>
      </w:r>
      <w:r w:rsidRPr="00CD380E">
        <w:rPr>
          <w:rFonts w:ascii="Times New Roman" w:eastAsia="Times New Roman" w:hAnsi="Times New Roman"/>
        </w:rPr>
        <w:t>A do Regimento Interno desta Casa Legislativa.</w:t>
      </w:r>
      <w:r w:rsidR="00CC1CA0" w:rsidRPr="00CD380E">
        <w:rPr>
          <w:rFonts w:ascii="Times New Roman" w:eastAsia="Times New Roman" w:hAnsi="Times New Roman"/>
        </w:rPr>
        <w:t xml:space="preserve"> Além disso, </w:t>
      </w:r>
      <w:r w:rsidRPr="00CD380E">
        <w:rPr>
          <w:rFonts w:ascii="Times New Roman" w:eastAsia="Times New Roman" w:hAnsi="Times New Roman"/>
        </w:rPr>
        <w:t>trata de assunto de interesse local, estando entre aqueles que podem ser normatizados no âmbito muni</w:t>
      </w:r>
      <w:r w:rsidR="0015087E" w:rsidRPr="00CD380E">
        <w:rPr>
          <w:rFonts w:ascii="Times New Roman" w:eastAsia="Times New Roman" w:hAnsi="Times New Roman"/>
        </w:rPr>
        <w:t xml:space="preserve">cipal, conforme art. 30, </w:t>
      </w:r>
      <w:r w:rsidRPr="00CD380E">
        <w:rPr>
          <w:rFonts w:ascii="Times New Roman" w:eastAsia="Times New Roman" w:hAnsi="Times New Roman"/>
        </w:rPr>
        <w:t>I</w:t>
      </w:r>
      <w:r w:rsidR="0015087E" w:rsidRPr="00CD380E">
        <w:rPr>
          <w:rFonts w:ascii="Times New Roman" w:eastAsia="Times New Roman" w:hAnsi="Times New Roman"/>
        </w:rPr>
        <w:t>,</w:t>
      </w:r>
      <w:r w:rsidRPr="00CD380E">
        <w:rPr>
          <w:rFonts w:ascii="Times New Roman" w:eastAsia="Times New Roman" w:hAnsi="Times New Roman"/>
        </w:rPr>
        <w:t xml:space="preserve"> da Constituição Federal.</w:t>
      </w:r>
    </w:p>
    <w:p w:rsidR="002312DA" w:rsidRPr="00CD380E" w:rsidRDefault="002312DA" w:rsidP="00CD380E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</w:rPr>
      </w:pPr>
    </w:p>
    <w:p w:rsidR="00061D0B" w:rsidRPr="00CD380E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CD380E">
        <w:rPr>
          <w:rFonts w:ascii="Times New Roman" w:eastAsia="Times New Roman" w:hAnsi="Times New Roman"/>
        </w:rPr>
        <w:t>dispõe a Lei Orgânica Municipal.</w:t>
      </w:r>
    </w:p>
    <w:p w:rsidR="00C174E3" w:rsidRPr="00CD380E" w:rsidRDefault="00C174E3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</w:p>
    <w:p w:rsidR="00F95E9D" w:rsidRPr="00CD380E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 xml:space="preserve">Da mesma forma atende ao disposto na Constituição Federal em seu art. 30, I, posto que a matéria </w:t>
      </w:r>
      <w:proofErr w:type="gramStart"/>
      <w:r w:rsidRPr="00CD380E">
        <w:rPr>
          <w:rFonts w:ascii="Times New Roman" w:eastAsia="Times New Roman" w:hAnsi="Times New Roman"/>
        </w:rPr>
        <w:t>é</w:t>
      </w:r>
      <w:proofErr w:type="gramEnd"/>
      <w:r w:rsidRPr="00CD380E">
        <w:rPr>
          <w:rFonts w:ascii="Times New Roman" w:eastAsia="Times New Roman" w:hAnsi="Times New Roman"/>
        </w:rPr>
        <w:t xml:space="preserve"> absolutamente de interesse local. Em análise geral, o </w:t>
      </w:r>
      <w:r w:rsidR="002312DA" w:rsidRPr="00CD380E">
        <w:rPr>
          <w:rFonts w:ascii="Times New Roman" w:eastAsia="Times New Roman" w:hAnsi="Times New Roman"/>
        </w:rPr>
        <w:t>ante</w:t>
      </w:r>
      <w:r w:rsidRPr="00CD380E">
        <w:rPr>
          <w:rFonts w:ascii="Times New Roman" w:eastAsia="Times New Roman" w:hAnsi="Times New Roman"/>
        </w:rPr>
        <w:t xml:space="preserve">projeto não apresenta quaisquer obstáculos constitucionais, legais ou regimentais, </w:t>
      </w:r>
      <w:r w:rsidRPr="00CD380E">
        <w:rPr>
          <w:rFonts w:ascii="Times New Roman" w:eastAsia="Times New Roman" w:hAnsi="Times New Roman"/>
        </w:rPr>
        <w:lastRenderedPageBreak/>
        <w:t xml:space="preserve">estando </w:t>
      </w:r>
      <w:proofErr w:type="gramStart"/>
      <w:r w:rsidRPr="00CD380E">
        <w:rPr>
          <w:rFonts w:ascii="Times New Roman" w:eastAsia="Times New Roman" w:hAnsi="Times New Roman"/>
        </w:rPr>
        <w:t>amparado</w:t>
      </w:r>
      <w:proofErr w:type="gramEnd"/>
      <w:r w:rsidRPr="00CD380E">
        <w:rPr>
          <w:rFonts w:ascii="Times New Roman" w:eastAsia="Times New Roman" w:hAnsi="Times New Roman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6C5949" w:rsidRPr="00CD380E" w:rsidRDefault="006C5949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</w:p>
    <w:p w:rsidR="00443F1D" w:rsidRPr="00CD380E" w:rsidRDefault="00CC1CA0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>Referindo</w:t>
      </w:r>
      <w:r w:rsidR="00443F1D" w:rsidRPr="00CD380E">
        <w:rPr>
          <w:rFonts w:ascii="Times New Roman" w:eastAsia="Times New Roman" w:hAnsi="Times New Roman"/>
        </w:rPr>
        <w:t>-se de anteprojeto</w:t>
      </w:r>
      <w:r w:rsidR="0015087E" w:rsidRPr="00CD380E">
        <w:rPr>
          <w:rFonts w:ascii="Times New Roman" w:eastAsia="Times New Roman" w:hAnsi="Times New Roman"/>
        </w:rPr>
        <w:t>,</w:t>
      </w:r>
      <w:r w:rsidR="00443F1D" w:rsidRPr="00CD380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CD380E">
        <w:rPr>
          <w:rFonts w:ascii="Times New Roman" w:eastAsia="Times New Roman" w:hAnsi="Times New Roman"/>
        </w:rPr>
        <w:t xml:space="preserve"> quanto à</w:t>
      </w:r>
      <w:r w:rsidR="00443F1D" w:rsidRPr="00CD380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CD380E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DE4785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1F66F2" w:rsidRDefault="001F66F2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1F66F2" w:rsidRPr="00CD380E" w:rsidRDefault="001F66F2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Não obstante, requer que seja encaminhado à Comissão de Redação e Técnica Legislativa para que promova a correção do erro material, pois a proposição estabelece obrigação aos hospitais no sentido de instalarem câmaras de vídeo em berçários e unidades de terapia inten</w:t>
      </w:r>
      <w:r w:rsidR="0056467F">
        <w:rPr>
          <w:rFonts w:ascii="Times New Roman" w:eastAsia="Times New Roman" w:hAnsi="Times New Roman"/>
        </w:rPr>
        <w:t xml:space="preserve">siva neonatal. No que se refere aos hospitais públicos, não há nenhum impedimento relativo à iniciativa, nos termos da jurisprudência atual do Supremo Tribunal federal. Nesse sentido, acrescentar a expressão hospitais públicos na proposição. </w:t>
      </w:r>
    </w:p>
    <w:p w:rsidR="0057571E" w:rsidRPr="00CD380E" w:rsidRDefault="0057571E" w:rsidP="00CD380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</w:rPr>
      </w:pPr>
    </w:p>
    <w:p w:rsidR="00BB3D1C" w:rsidRPr="00CD380E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CD380E">
        <w:rPr>
          <w:rFonts w:ascii="Times New Roman" w:eastAsia="Times New Roman" w:hAnsi="Times New Roman"/>
        </w:rPr>
        <w:t>Portanto, o anteprojeto encontra-se devidamente</w:t>
      </w:r>
      <w:r w:rsidR="00BB3D1C" w:rsidRPr="00CD380E">
        <w:rPr>
          <w:rFonts w:ascii="Times New Roman" w:eastAsia="Times New Roman" w:hAnsi="Times New Roman"/>
        </w:rPr>
        <w:t xml:space="preserve"> instruído, cabendo aos nobres p</w:t>
      </w:r>
      <w:r w:rsidRPr="00CD380E">
        <w:rPr>
          <w:rFonts w:ascii="Times New Roman" w:eastAsia="Times New Roman" w:hAnsi="Times New Roman"/>
        </w:rPr>
        <w:t>ares o exame do mérito a respeito do mesmo.</w:t>
      </w:r>
    </w:p>
    <w:p w:rsidR="00273BE4" w:rsidRPr="00CD380E" w:rsidRDefault="00273BE4" w:rsidP="00CD380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</w:rPr>
      </w:pPr>
    </w:p>
    <w:p w:rsidR="00443F1D" w:rsidRPr="00CD380E" w:rsidRDefault="00443F1D" w:rsidP="00CD380E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CD380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FD66F1" w:rsidRPr="00CD380E" w:rsidRDefault="00FD66F1" w:rsidP="00CD380E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</w:p>
    <w:p w:rsidR="00443F1D" w:rsidRPr="00CD380E" w:rsidRDefault="00443F1D" w:rsidP="00CD380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CD380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56467F">
        <w:rPr>
          <w:rFonts w:ascii="Times New Roman" w:eastAsia="Times New Roman" w:hAnsi="Times New Roman"/>
          <w:sz w:val="24"/>
        </w:rPr>
        <w:t>559/2019.</w:t>
      </w:r>
    </w:p>
    <w:p w:rsidR="00FB7578" w:rsidRPr="00CD380E" w:rsidRDefault="00FB7578" w:rsidP="00CD380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</w:p>
    <w:p w:rsidR="00FB7578" w:rsidRPr="00CD380E" w:rsidRDefault="00FB7578" w:rsidP="00CD380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</w:p>
    <w:p w:rsidR="00443F1D" w:rsidRPr="00CD380E" w:rsidRDefault="00443F1D" w:rsidP="00CD380E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CD380E" w:rsidRDefault="00443F1D" w:rsidP="00CD380E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CD380E">
        <w:rPr>
          <w:rFonts w:ascii="Times New Roman" w:hAnsi="Times New Roman"/>
        </w:rPr>
        <w:t xml:space="preserve">Sala das Reuniões, </w:t>
      </w:r>
      <w:r w:rsidR="00CD380E">
        <w:rPr>
          <w:rFonts w:ascii="Times New Roman" w:hAnsi="Times New Roman"/>
        </w:rPr>
        <w:t>1</w:t>
      </w:r>
      <w:r w:rsidR="00D118BA">
        <w:rPr>
          <w:rFonts w:ascii="Times New Roman" w:hAnsi="Times New Roman"/>
        </w:rPr>
        <w:t>2</w:t>
      </w:r>
      <w:r w:rsidR="00D97B7C" w:rsidRPr="00CD380E">
        <w:rPr>
          <w:rFonts w:ascii="Times New Roman" w:hAnsi="Times New Roman"/>
        </w:rPr>
        <w:t xml:space="preserve"> de </w:t>
      </w:r>
      <w:r w:rsidR="00D118BA">
        <w:rPr>
          <w:rFonts w:ascii="Times New Roman" w:hAnsi="Times New Roman"/>
        </w:rPr>
        <w:t>dezembro de 2019.</w:t>
      </w:r>
    </w:p>
    <w:p w:rsidR="00443F1D" w:rsidRPr="00CD380E" w:rsidRDefault="00443F1D" w:rsidP="0056467F">
      <w:pPr>
        <w:rPr>
          <w:rFonts w:ascii="Times New Roman" w:hAnsi="Times New Roman"/>
        </w:rPr>
      </w:pPr>
    </w:p>
    <w:p w:rsidR="00A63B99" w:rsidRPr="00CD380E" w:rsidRDefault="00A63B99" w:rsidP="00CD380E">
      <w:pPr>
        <w:ind w:firstLine="2268"/>
        <w:rPr>
          <w:rFonts w:ascii="Times New Roman" w:hAnsi="Times New Roman"/>
        </w:rPr>
      </w:pPr>
    </w:p>
    <w:p w:rsidR="00E61D23" w:rsidRPr="00CD380E" w:rsidRDefault="00E61D23" w:rsidP="00CD380E">
      <w:pPr>
        <w:rPr>
          <w:rFonts w:ascii="Times New Roman" w:hAnsi="Times New Roman"/>
        </w:rPr>
      </w:pPr>
    </w:p>
    <w:p w:rsidR="00F9520F" w:rsidRPr="00CD380E" w:rsidRDefault="00CA33B1" w:rsidP="00CD380E">
      <w:pPr>
        <w:rPr>
          <w:rFonts w:ascii="Times New Roman" w:hAnsi="Times New Roman"/>
        </w:rPr>
      </w:pPr>
      <w:r w:rsidRPr="00CD380E">
        <w:rPr>
          <w:rFonts w:ascii="Times New Roman" w:hAnsi="Times New Roman"/>
        </w:rPr>
        <w:t xml:space="preserve">         </w:t>
      </w:r>
      <w:r w:rsidR="00CD380E">
        <w:rPr>
          <w:rFonts w:ascii="Times New Roman" w:hAnsi="Times New Roman"/>
        </w:rPr>
        <w:t xml:space="preserve">                             </w:t>
      </w:r>
      <w:r w:rsidRPr="00CD380E">
        <w:rPr>
          <w:rFonts w:ascii="Times New Roman" w:hAnsi="Times New Roman"/>
        </w:rPr>
        <w:t>Euro de Andrade Lanza</w:t>
      </w:r>
    </w:p>
    <w:p w:rsidR="00D05416" w:rsidRPr="00CD380E" w:rsidRDefault="00CA33B1" w:rsidP="00CD380E">
      <w:pPr>
        <w:ind w:firstLine="2268"/>
        <w:rPr>
          <w:rFonts w:ascii="Times New Roman" w:hAnsi="Times New Roman"/>
        </w:rPr>
      </w:pPr>
      <w:r w:rsidRPr="00CD380E">
        <w:rPr>
          <w:rFonts w:ascii="Times New Roman" w:hAnsi="Times New Roman"/>
        </w:rPr>
        <w:t>Relator</w:t>
      </w:r>
    </w:p>
    <w:p w:rsidR="00CA33B1" w:rsidRPr="00CD380E" w:rsidRDefault="00CA33B1" w:rsidP="00CD380E">
      <w:pPr>
        <w:ind w:firstLine="2268"/>
        <w:rPr>
          <w:rFonts w:ascii="Times New Roman" w:hAnsi="Times New Roman"/>
        </w:rPr>
      </w:pPr>
    </w:p>
    <w:p w:rsidR="00D05416" w:rsidRPr="00CD380E" w:rsidRDefault="00D05416" w:rsidP="00CD380E">
      <w:pPr>
        <w:ind w:firstLine="2268"/>
        <w:rPr>
          <w:rFonts w:ascii="Times New Roman" w:hAnsi="Times New Roman"/>
        </w:rPr>
      </w:pPr>
    </w:p>
    <w:p w:rsidR="00443F1D" w:rsidRPr="00CD380E" w:rsidRDefault="00443F1D" w:rsidP="00CD380E">
      <w:pPr>
        <w:ind w:firstLine="2268"/>
        <w:rPr>
          <w:rFonts w:ascii="Times New Roman" w:hAnsi="Times New Roman"/>
          <w:u w:val="single"/>
        </w:rPr>
      </w:pPr>
      <w:r w:rsidRPr="00CD380E">
        <w:rPr>
          <w:rFonts w:ascii="Times New Roman" w:hAnsi="Times New Roman"/>
          <w:u w:val="single"/>
        </w:rPr>
        <w:t>V O T O S</w:t>
      </w:r>
    </w:p>
    <w:p w:rsidR="00443F1D" w:rsidRPr="00CD380E" w:rsidRDefault="00443F1D" w:rsidP="00CD380E">
      <w:pPr>
        <w:ind w:firstLine="2268"/>
        <w:rPr>
          <w:rFonts w:ascii="Times New Roman" w:hAnsi="Times New Roman"/>
        </w:rPr>
      </w:pPr>
    </w:p>
    <w:p w:rsidR="00AE579E" w:rsidRPr="00CD380E" w:rsidRDefault="00443F1D" w:rsidP="00CD380E">
      <w:pPr>
        <w:ind w:firstLine="2268"/>
        <w:rPr>
          <w:rFonts w:ascii="Times New Roman" w:hAnsi="Times New Roman"/>
        </w:rPr>
      </w:pPr>
      <w:r w:rsidRPr="00CD380E">
        <w:rPr>
          <w:rFonts w:ascii="Times New Roman" w:hAnsi="Times New Roman"/>
        </w:rPr>
        <w:t>De acordo com o relator</w:t>
      </w:r>
      <w:r w:rsidR="0015087E" w:rsidRPr="00CD380E">
        <w:rPr>
          <w:rFonts w:ascii="Times New Roman" w:hAnsi="Times New Roman"/>
        </w:rPr>
        <w:t>.</w:t>
      </w:r>
    </w:p>
    <w:p w:rsidR="00C200D4" w:rsidRPr="00CD380E" w:rsidRDefault="00C200D4" w:rsidP="00CD380E">
      <w:pPr>
        <w:ind w:firstLine="2268"/>
        <w:rPr>
          <w:rFonts w:ascii="Times New Roman" w:hAnsi="Times New Roman"/>
        </w:rPr>
      </w:pPr>
    </w:p>
    <w:p w:rsidR="00C200D4" w:rsidRPr="00CD380E" w:rsidRDefault="00C200D4" w:rsidP="0056467F">
      <w:pPr>
        <w:rPr>
          <w:rFonts w:ascii="Times New Roman" w:hAnsi="Times New Roman"/>
        </w:rPr>
      </w:pPr>
    </w:p>
    <w:p w:rsidR="009A5641" w:rsidRPr="00CD380E" w:rsidRDefault="00CA33B1" w:rsidP="00CD380E">
      <w:pPr>
        <w:ind w:firstLine="2268"/>
        <w:jc w:val="both"/>
        <w:rPr>
          <w:rFonts w:ascii="Times New Roman" w:hAnsi="Times New Roman"/>
        </w:rPr>
      </w:pPr>
      <w:r w:rsidRPr="00CD380E">
        <w:rPr>
          <w:rFonts w:ascii="Times New Roman" w:hAnsi="Times New Roman"/>
        </w:rPr>
        <w:t>Marli Aparecida Barbosa</w:t>
      </w:r>
    </w:p>
    <w:p w:rsidR="009A5641" w:rsidRPr="0056467F" w:rsidRDefault="009A5641" w:rsidP="0056467F">
      <w:pPr>
        <w:ind w:firstLine="2268"/>
        <w:jc w:val="both"/>
        <w:rPr>
          <w:rFonts w:ascii="Times New Roman" w:hAnsi="Times New Roman"/>
        </w:rPr>
      </w:pPr>
      <w:r w:rsidRPr="00CD380E">
        <w:rPr>
          <w:rFonts w:ascii="Times New Roman" w:hAnsi="Times New Roman"/>
        </w:rPr>
        <w:t>Presidente</w:t>
      </w:r>
      <w:bookmarkStart w:id="0" w:name="_GoBack"/>
      <w:bookmarkEnd w:id="0"/>
    </w:p>
    <w:sectPr w:rsidR="009A5641" w:rsidRPr="0056467F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F0" w:rsidRDefault="000565F0" w:rsidP="00A834A1">
      <w:pPr>
        <w:spacing w:line="240" w:lineRule="auto"/>
      </w:pPr>
      <w:r>
        <w:separator/>
      </w:r>
    </w:p>
  </w:endnote>
  <w:endnote w:type="continuationSeparator" w:id="0">
    <w:p w:rsidR="000565F0" w:rsidRDefault="000565F0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F0" w:rsidRDefault="000565F0" w:rsidP="00A834A1">
      <w:pPr>
        <w:spacing w:line="240" w:lineRule="auto"/>
      </w:pPr>
      <w:r>
        <w:separator/>
      </w:r>
    </w:p>
  </w:footnote>
  <w:footnote w:type="continuationSeparator" w:id="0">
    <w:p w:rsidR="000565F0" w:rsidRDefault="000565F0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565F0"/>
    <w:rsid w:val="00061B3A"/>
    <w:rsid w:val="00061D0B"/>
    <w:rsid w:val="00062460"/>
    <w:rsid w:val="00062636"/>
    <w:rsid w:val="0006705E"/>
    <w:rsid w:val="000719FE"/>
    <w:rsid w:val="000740E8"/>
    <w:rsid w:val="00087469"/>
    <w:rsid w:val="000A6BC6"/>
    <w:rsid w:val="000B0CCC"/>
    <w:rsid w:val="000B6939"/>
    <w:rsid w:val="000C7B6F"/>
    <w:rsid w:val="000D13AA"/>
    <w:rsid w:val="000D2322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1C91"/>
    <w:rsid w:val="00685B56"/>
    <w:rsid w:val="006878E1"/>
    <w:rsid w:val="006963D4"/>
    <w:rsid w:val="006A28A2"/>
    <w:rsid w:val="006B1E1F"/>
    <w:rsid w:val="006B1F16"/>
    <w:rsid w:val="006C15B5"/>
    <w:rsid w:val="006C5584"/>
    <w:rsid w:val="006C5949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417F2"/>
    <w:rsid w:val="00741D77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E0BF7"/>
    <w:rsid w:val="008013DA"/>
    <w:rsid w:val="00803469"/>
    <w:rsid w:val="00804A83"/>
    <w:rsid w:val="0081126A"/>
    <w:rsid w:val="00814E65"/>
    <w:rsid w:val="00815183"/>
    <w:rsid w:val="00817EBA"/>
    <w:rsid w:val="0082405F"/>
    <w:rsid w:val="00830C72"/>
    <w:rsid w:val="00836BE1"/>
    <w:rsid w:val="008470E3"/>
    <w:rsid w:val="00855215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13C2B"/>
    <w:rsid w:val="00923AA0"/>
    <w:rsid w:val="00925C0C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7DC3"/>
    <w:rsid w:val="009E298E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3A1"/>
    <w:rsid w:val="00B976DA"/>
    <w:rsid w:val="00BB3D1C"/>
    <w:rsid w:val="00BB3DAE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C1CA0"/>
    <w:rsid w:val="00CD0146"/>
    <w:rsid w:val="00CD0D99"/>
    <w:rsid w:val="00CD346E"/>
    <w:rsid w:val="00CD380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212C"/>
    <w:rsid w:val="00DD4DDA"/>
    <w:rsid w:val="00DE2515"/>
    <w:rsid w:val="00DE3D20"/>
    <w:rsid w:val="00DE4785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24C8"/>
    <w:rsid w:val="00F825E7"/>
    <w:rsid w:val="00F9520F"/>
    <w:rsid w:val="00F95E9D"/>
    <w:rsid w:val="00F97A7E"/>
    <w:rsid w:val="00FB4A8A"/>
    <w:rsid w:val="00FB700F"/>
    <w:rsid w:val="00FB7578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60E0-E88B-4B80-A28D-BBBF6BE2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2020-05-07T15:31:00Z</cp:lastPrinted>
  <dcterms:created xsi:type="dcterms:W3CDTF">2020-05-07T15:32:00Z</dcterms:created>
  <dcterms:modified xsi:type="dcterms:W3CDTF">2020-05-07T15:32:00Z</dcterms:modified>
</cp:coreProperties>
</file>