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7D" w:rsidRDefault="0099547D" w:rsidP="0099547D">
      <w:pPr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99547D" w:rsidRDefault="0099547D" w:rsidP="0099547D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015/2019.</w:t>
      </w:r>
    </w:p>
    <w:p w:rsidR="0099547D" w:rsidRDefault="0099547D" w:rsidP="0099547D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99547D" w:rsidRDefault="0099547D" w:rsidP="0099547D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6551E9">
        <w:rPr>
          <w:rFonts w:ascii="Verdana" w:eastAsia="Times New Roman" w:hAnsi="Verdana" w:cs="Arial"/>
          <w:sz w:val="24"/>
          <w:szCs w:val="20"/>
        </w:rPr>
        <w:t>eto de Decreto Legislativo nº 17</w:t>
      </w:r>
      <w:r>
        <w:rPr>
          <w:rFonts w:ascii="Verdana" w:eastAsia="Times New Roman" w:hAnsi="Verdana" w:cs="Arial"/>
          <w:sz w:val="24"/>
          <w:szCs w:val="20"/>
        </w:rPr>
        <w:t>/2019 – “</w:t>
      </w:r>
      <w:proofErr w:type="gramStart"/>
      <w:r>
        <w:rPr>
          <w:rFonts w:ascii="Verdana" w:eastAsia="Times New Roman" w:hAnsi="Verdana" w:cs="Arial"/>
          <w:sz w:val="24"/>
          <w:szCs w:val="20"/>
        </w:rPr>
        <w:t xml:space="preserve">Concede  </w:t>
      </w:r>
      <w:r w:rsidR="006551E9">
        <w:rPr>
          <w:rFonts w:ascii="Verdana" w:eastAsia="Times New Roman" w:hAnsi="Verdana" w:cs="Arial"/>
          <w:sz w:val="24"/>
          <w:szCs w:val="20"/>
        </w:rPr>
        <w:t>Título</w:t>
      </w:r>
      <w:proofErr w:type="gramEnd"/>
      <w:r w:rsidR="006551E9">
        <w:rPr>
          <w:rFonts w:ascii="Verdana" w:eastAsia="Times New Roman" w:hAnsi="Verdana" w:cs="Arial"/>
          <w:sz w:val="24"/>
          <w:szCs w:val="20"/>
        </w:rPr>
        <w:t xml:space="preserve"> de Cidadão Honorário” (Vicente Goulart da Silva)</w:t>
      </w:r>
    </w:p>
    <w:p w:rsidR="0099547D" w:rsidRDefault="0099547D" w:rsidP="0099547D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99547D" w:rsidRDefault="0099547D" w:rsidP="0099547D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 xml:space="preserve">AUTOR: </w:t>
      </w:r>
      <w:r w:rsidR="006551E9">
        <w:rPr>
          <w:rFonts w:ascii="Verdana" w:eastAsia="Times New Roman" w:hAnsi="Verdana" w:cs="Arial"/>
          <w:sz w:val="24"/>
          <w:szCs w:val="20"/>
        </w:rPr>
        <w:t>Vereador Ismael Soares de Moura.</w:t>
      </w:r>
    </w:p>
    <w:p w:rsidR="0099547D" w:rsidRDefault="0099547D" w:rsidP="0099547D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99547D" w:rsidRDefault="0099547D" w:rsidP="0099547D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  <w:bookmarkStart w:id="0" w:name="_GoBack"/>
      <w:bookmarkEnd w:id="0"/>
    </w:p>
    <w:p w:rsidR="0099547D" w:rsidRDefault="0099547D" w:rsidP="0099547D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99547D" w:rsidRDefault="0099547D" w:rsidP="0099547D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pertence a membro desta Edilidade, tem por finalidade a concessão do Título de Cidadania Honorária ao sr</w:t>
      </w:r>
      <w:r w:rsidR="006551E9">
        <w:rPr>
          <w:rFonts w:ascii="Verdana" w:eastAsia="Times New Roman" w:hAnsi="Verdana" w:cs="Arial"/>
          <w:sz w:val="24"/>
        </w:rPr>
        <w:t>. Vicente Goulart da Silva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99547D" w:rsidRDefault="0099547D" w:rsidP="0099547D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nesta data a esta Comissão Especial para, em Reunião Extraordinária, receber parecer quanto ao mérito da proposta, nos termos regimentais.</w:t>
      </w:r>
    </w:p>
    <w:p w:rsidR="0099547D" w:rsidRDefault="0099547D" w:rsidP="0099547D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  <w:sz w:val="24"/>
          <w:szCs w:val="24"/>
        </w:rPr>
        <w:t>Presentes à reunião a Vereadora Marli Aparecida Barbosa (Presidente), Vereador Rodrigo Braga da Rocha (relator) e o Vereador Albertinho José da Fonseca. Presentes também os membros da Procuradoria Geral do Legislativo, Assessores de Gabinetes e munícipes.</w:t>
      </w:r>
    </w:p>
    <w:p w:rsidR="0099547D" w:rsidRDefault="0099547D" w:rsidP="0099547D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99547D" w:rsidRDefault="0099547D" w:rsidP="0099547D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99547D" w:rsidRDefault="0099547D" w:rsidP="0099547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99547D" w:rsidRDefault="0099547D" w:rsidP="0099547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99547D" w:rsidRDefault="0099547D" w:rsidP="0099547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99547D" w:rsidRDefault="0099547D" w:rsidP="0099547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99547D" w:rsidRDefault="0099547D" w:rsidP="0099547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99547D" w:rsidRDefault="0099547D" w:rsidP="0099547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justificativa que integra a proposição, o homenagea</w:t>
      </w:r>
      <w:r w:rsidR="006551E9">
        <w:rPr>
          <w:rFonts w:ascii="Verdana" w:eastAsia="Times New Roman" w:hAnsi="Verdana" w:cs="Arial"/>
        </w:rPr>
        <w:t xml:space="preserve">do é natural da cidade de Santana de </w:t>
      </w:r>
      <w:proofErr w:type="spellStart"/>
      <w:r w:rsidR="006551E9">
        <w:rPr>
          <w:rFonts w:ascii="Verdana" w:eastAsia="Times New Roman" w:hAnsi="Verdana" w:cs="Arial"/>
        </w:rPr>
        <w:t>Pirapama</w:t>
      </w:r>
      <w:proofErr w:type="spellEnd"/>
      <w:r>
        <w:rPr>
          <w:rFonts w:ascii="Verdana" w:eastAsia="Times New Roman" w:hAnsi="Verdana" w:cs="Arial"/>
        </w:rPr>
        <w:t xml:space="preserve">, </w:t>
      </w:r>
      <w:r w:rsidR="006551E9">
        <w:rPr>
          <w:rFonts w:ascii="Verdana" w:eastAsia="Times New Roman" w:hAnsi="Verdana" w:cs="Arial"/>
        </w:rPr>
        <w:t>tendo fixado residência em Sete Lagoas aos 21 anos</w:t>
      </w:r>
      <w:r w:rsidR="00BE6520">
        <w:rPr>
          <w:rFonts w:ascii="Verdana" w:eastAsia="Times New Roman" w:hAnsi="Verdana" w:cs="Arial"/>
        </w:rPr>
        <w:t xml:space="preserve"> de idade</w:t>
      </w:r>
      <w:r w:rsidR="006551E9">
        <w:rPr>
          <w:rFonts w:ascii="Verdana" w:eastAsia="Times New Roman" w:hAnsi="Verdana" w:cs="Arial"/>
        </w:rPr>
        <w:t xml:space="preserve">. Trabalhou como frentista e posteriormente iniciou sua própria empresa que é atualmente a Casa de Carnes Goulart. O homenageado presta </w:t>
      </w:r>
      <w:r w:rsidR="006551E9">
        <w:rPr>
          <w:rFonts w:ascii="Verdana" w:eastAsia="Times New Roman" w:hAnsi="Verdana" w:cs="Arial"/>
        </w:rPr>
        <w:lastRenderedPageBreak/>
        <w:t>relevante trabalho social notadamente na Paróquia</w:t>
      </w:r>
      <w:r w:rsidR="00BE6520">
        <w:rPr>
          <w:rFonts w:ascii="Verdana" w:eastAsia="Times New Roman" w:hAnsi="Verdana" w:cs="Arial"/>
        </w:rPr>
        <w:t xml:space="preserve"> de</w:t>
      </w:r>
      <w:r w:rsidR="006551E9">
        <w:rPr>
          <w:rFonts w:ascii="Verdana" w:eastAsia="Times New Roman" w:hAnsi="Verdana" w:cs="Arial"/>
        </w:rPr>
        <w:t xml:space="preserve"> Santa Edwiges, com arrecadação, seleção e entrega de cestas básicas para famílias de baixa renda</w:t>
      </w:r>
      <w:r w:rsidR="00BE6520">
        <w:rPr>
          <w:rFonts w:ascii="Verdana" w:eastAsia="Times New Roman" w:hAnsi="Verdana" w:cs="Arial"/>
        </w:rPr>
        <w:t>. Auxilia também com doações e arrecadação de mantimentos para a Vila Vicentina de Sete Lagoas, pois entende que valorizar os idosos é valorizar a vida.</w:t>
      </w:r>
    </w:p>
    <w:p w:rsidR="0099547D" w:rsidRDefault="0099547D" w:rsidP="0099547D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 w:cs="Arial"/>
        </w:rPr>
        <w:t>No que concerne às informações necessárias à apreciação da proposição, as mesmas encontram-se na anexa biografia do homenageado, cabendo também ao Plenário o exame do mérito da concessão da comenda.</w:t>
      </w:r>
      <w:r>
        <w:rPr>
          <w:rFonts w:ascii="Verdana" w:hAnsi="Verdana"/>
        </w:rPr>
        <w:t xml:space="preserve">                       </w:t>
      </w:r>
      <w:r>
        <w:rPr>
          <w:rFonts w:ascii="Verdana" w:eastAsia="Times New Roman" w:hAnsi="Verdana" w:cs="Arial"/>
        </w:rPr>
        <w:t xml:space="preserve"> </w:t>
      </w:r>
    </w:p>
    <w:p w:rsidR="0099547D" w:rsidRDefault="0099547D" w:rsidP="0099547D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99547D" w:rsidRDefault="0099547D" w:rsidP="0099547D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99547D" w:rsidRDefault="0099547D" w:rsidP="0099547D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99547D" w:rsidRDefault="0099547D" w:rsidP="0099547D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BE6520">
        <w:rPr>
          <w:rFonts w:ascii="Verdana" w:eastAsia="Times New Roman" w:hAnsi="Verdana" w:cs="Arial"/>
          <w:sz w:val="24"/>
          <w:szCs w:val="20"/>
        </w:rPr>
        <w:t>eto de Decreto Legislativo nº 17</w:t>
      </w:r>
      <w:r>
        <w:rPr>
          <w:rFonts w:ascii="Verdana" w:eastAsia="Times New Roman" w:hAnsi="Verdana" w:cs="Arial"/>
          <w:sz w:val="24"/>
          <w:szCs w:val="20"/>
        </w:rPr>
        <w:t>/2019.</w:t>
      </w:r>
    </w:p>
    <w:p w:rsidR="0099547D" w:rsidRDefault="0099547D" w:rsidP="0099547D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99547D" w:rsidRDefault="0099547D" w:rsidP="0099547D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16 de janeiro de 2020.</w:t>
      </w:r>
    </w:p>
    <w:p w:rsidR="0099547D" w:rsidRDefault="0099547D" w:rsidP="0099547D">
      <w:pPr>
        <w:ind w:firstLine="2340"/>
        <w:jc w:val="both"/>
        <w:rPr>
          <w:rFonts w:ascii="Verdana" w:hAnsi="Verdana" w:cs="DejaVu Sans"/>
        </w:rPr>
      </w:pPr>
    </w:p>
    <w:p w:rsidR="0099547D" w:rsidRDefault="0099547D" w:rsidP="0099547D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 Rodrigo Braga da Rocha</w:t>
      </w: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Albertinho José da Fonseca</w:t>
      </w:r>
    </w:p>
    <w:p w:rsidR="0099547D" w:rsidRDefault="0099547D" w:rsidP="0099547D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2E3724" w:rsidRPr="00555E8A" w:rsidRDefault="002E3724" w:rsidP="00555E8A"/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1E0" w:rsidRDefault="008E31E0" w:rsidP="00963EEE">
      <w:pPr>
        <w:spacing w:after="0" w:line="240" w:lineRule="auto"/>
      </w:pPr>
      <w:r>
        <w:separator/>
      </w:r>
    </w:p>
  </w:endnote>
  <w:endnote w:type="continuationSeparator" w:id="0">
    <w:p w:rsidR="008E31E0" w:rsidRDefault="008E31E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1E0" w:rsidRDefault="008E31E0" w:rsidP="00963EEE">
      <w:pPr>
        <w:spacing w:after="0" w:line="240" w:lineRule="auto"/>
      </w:pPr>
      <w:r>
        <w:separator/>
      </w:r>
    </w:p>
  </w:footnote>
  <w:footnote w:type="continuationSeparator" w:id="0">
    <w:p w:rsidR="008E31E0" w:rsidRDefault="008E31E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460A"/>
    <w:rsid w:val="00142231"/>
    <w:rsid w:val="00150705"/>
    <w:rsid w:val="00153BD3"/>
    <w:rsid w:val="00167CCE"/>
    <w:rsid w:val="001A3E83"/>
    <w:rsid w:val="001C5C0E"/>
    <w:rsid w:val="001D32FA"/>
    <w:rsid w:val="001D53F2"/>
    <w:rsid w:val="00224883"/>
    <w:rsid w:val="00265BE3"/>
    <w:rsid w:val="00294720"/>
    <w:rsid w:val="002E3724"/>
    <w:rsid w:val="002F18F1"/>
    <w:rsid w:val="00306C5F"/>
    <w:rsid w:val="00350977"/>
    <w:rsid w:val="00375D2B"/>
    <w:rsid w:val="00387CDC"/>
    <w:rsid w:val="00395391"/>
    <w:rsid w:val="003A232D"/>
    <w:rsid w:val="003B2EBE"/>
    <w:rsid w:val="003D0B6B"/>
    <w:rsid w:val="003F21EA"/>
    <w:rsid w:val="003F7639"/>
    <w:rsid w:val="00405906"/>
    <w:rsid w:val="00440E49"/>
    <w:rsid w:val="0044681E"/>
    <w:rsid w:val="00452F85"/>
    <w:rsid w:val="0047170F"/>
    <w:rsid w:val="00477C68"/>
    <w:rsid w:val="0049656C"/>
    <w:rsid w:val="004976CA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551E9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3073E"/>
    <w:rsid w:val="00750786"/>
    <w:rsid w:val="007542A9"/>
    <w:rsid w:val="0076454F"/>
    <w:rsid w:val="007701D8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76C8B"/>
    <w:rsid w:val="00876DAC"/>
    <w:rsid w:val="00895F6C"/>
    <w:rsid w:val="0089613A"/>
    <w:rsid w:val="008C32D5"/>
    <w:rsid w:val="008E31E0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9547D"/>
    <w:rsid w:val="009B4128"/>
    <w:rsid w:val="009B5AF2"/>
    <w:rsid w:val="009D36A1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A2A"/>
    <w:rsid w:val="00BE526B"/>
    <w:rsid w:val="00BE5A6C"/>
    <w:rsid w:val="00BE6520"/>
    <w:rsid w:val="00BF655E"/>
    <w:rsid w:val="00C0158E"/>
    <w:rsid w:val="00C03B07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2020-01-22T17:21:00Z</cp:lastPrinted>
  <dcterms:created xsi:type="dcterms:W3CDTF">2020-01-22T17:11:00Z</dcterms:created>
  <dcterms:modified xsi:type="dcterms:W3CDTF">2020-01-22T17:22:00Z</dcterms:modified>
</cp:coreProperties>
</file>