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68" w:rsidRDefault="00661868" w:rsidP="00661868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</w:t>
      </w:r>
    </w:p>
    <w:p w:rsidR="00661868" w:rsidRDefault="00661868" w:rsidP="00661868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661868" w:rsidRDefault="00661868" w:rsidP="00661868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661868" w:rsidRDefault="00661868" w:rsidP="00661868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661868" w:rsidRDefault="00661868" w:rsidP="0066186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C47865">
        <w:rPr>
          <w:rFonts w:ascii="Verdana" w:hAnsi="Verdana" w:cs="DejaVu Sans"/>
          <w:sz w:val="24"/>
          <w:szCs w:val="24"/>
        </w:rPr>
        <w:t xml:space="preserve"> Anteprojeto de Lei nº 506</w:t>
      </w:r>
      <w:r>
        <w:rPr>
          <w:rFonts w:ascii="Verdana" w:hAnsi="Verdana" w:cs="DejaVu Sans"/>
          <w:sz w:val="24"/>
          <w:szCs w:val="24"/>
        </w:rPr>
        <w:t xml:space="preserve">/2019 - “Dispõe </w:t>
      </w:r>
      <w:r w:rsidR="00C47865">
        <w:rPr>
          <w:rFonts w:ascii="Verdana" w:hAnsi="Verdana" w:cs="DejaVu Sans"/>
          <w:sz w:val="24"/>
          <w:szCs w:val="24"/>
        </w:rPr>
        <w:t xml:space="preserve">no âmbito do Município de Sete Lagoas sobre a implantação de bolsa no valor de R$50,00 (cinquenta) reais e passe livre para crianças em situação de vulnerabilidade </w:t>
      </w:r>
      <w:r>
        <w:rPr>
          <w:rFonts w:ascii="Verdana" w:hAnsi="Verdana" w:cs="DejaVu Sans"/>
          <w:sz w:val="24"/>
          <w:szCs w:val="24"/>
        </w:rPr>
        <w:t>e dá outras providências”.</w:t>
      </w:r>
    </w:p>
    <w:p w:rsidR="00661868" w:rsidRDefault="00661868" w:rsidP="0066186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 w:rsidR="00C47865">
        <w:rPr>
          <w:rFonts w:ascii="Verdana" w:hAnsi="Verdana" w:cs="DejaVu Sans"/>
          <w:sz w:val="24"/>
          <w:szCs w:val="24"/>
        </w:rPr>
        <w:t xml:space="preserve">Vereador Gilson </w:t>
      </w:r>
      <w:proofErr w:type="spellStart"/>
      <w:r w:rsidR="00C47865">
        <w:rPr>
          <w:rFonts w:ascii="Verdana" w:hAnsi="Verdana" w:cs="DejaVu Sans"/>
          <w:sz w:val="24"/>
          <w:szCs w:val="24"/>
        </w:rPr>
        <w:t>Liboreiro</w:t>
      </w:r>
      <w:proofErr w:type="spellEnd"/>
      <w:r w:rsidR="00C47865">
        <w:rPr>
          <w:rFonts w:ascii="Verdana" w:hAnsi="Verdana" w:cs="DejaVu Sans"/>
          <w:sz w:val="24"/>
          <w:szCs w:val="24"/>
        </w:rPr>
        <w:t xml:space="preserve"> da Silva.</w:t>
      </w:r>
    </w:p>
    <w:p w:rsidR="00661868" w:rsidRDefault="00661868" w:rsidP="0066186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 desta edilidade, visa a sugerir a criação de um programa municipal </w:t>
      </w:r>
      <w:r w:rsidR="00C47865">
        <w:rPr>
          <w:rFonts w:ascii="Verdana" w:hAnsi="Verdana" w:cs="DejaVu Sans"/>
          <w:sz w:val="24"/>
          <w:szCs w:val="24"/>
        </w:rPr>
        <w:t xml:space="preserve">de distribuição de renda, </w:t>
      </w:r>
      <w:r>
        <w:rPr>
          <w:rFonts w:ascii="Verdana" w:hAnsi="Verdana" w:cs="DejaVu Sans"/>
          <w:sz w:val="24"/>
          <w:szCs w:val="24"/>
        </w:rPr>
        <w:t xml:space="preserve">cujo objetivo prioritário é </w:t>
      </w:r>
      <w:r w:rsidR="00C47865">
        <w:rPr>
          <w:rFonts w:ascii="Verdana" w:hAnsi="Verdana" w:cs="DejaVu Sans"/>
          <w:sz w:val="24"/>
          <w:szCs w:val="24"/>
        </w:rPr>
        <w:t>a redução da vulnerabilidade de menores, estimulando crianças a frequentarem programas culturais, esportivos e educativos que geram maior qualidade de vida, prevenindo a incidência de violência.</w:t>
      </w:r>
    </w:p>
    <w:p w:rsidR="00661868" w:rsidRDefault="00661868" w:rsidP="0066186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661868" w:rsidRDefault="00661868" w:rsidP="00661868">
      <w:pPr>
        <w:tabs>
          <w:tab w:val="left" w:pos="5580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 xml:space="preserve">                          </w:t>
      </w:r>
      <w:r w:rsidR="00C47865"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 w:rsidR="00C47865">
        <w:rPr>
          <w:rFonts w:ascii="Verdana" w:hAnsi="Verdana" w:cs="DejaVu Sans"/>
          <w:sz w:val="24"/>
          <w:szCs w:val="24"/>
        </w:rPr>
        <w:t xml:space="preserve">a </w:t>
      </w:r>
      <w:r>
        <w:rPr>
          <w:rFonts w:ascii="Verdana" w:hAnsi="Verdana" w:cs="DejaVu Sans"/>
          <w:sz w:val="24"/>
          <w:szCs w:val="24"/>
        </w:rPr>
        <w:t xml:space="preserve"> Vereador</w:t>
      </w:r>
      <w:r w:rsidR="00C47865">
        <w:rPr>
          <w:rFonts w:ascii="Verdana" w:hAnsi="Verdana" w:cs="DejaVu Sans"/>
          <w:sz w:val="24"/>
          <w:szCs w:val="24"/>
        </w:rPr>
        <w:t>a</w:t>
      </w:r>
      <w:proofErr w:type="gramEnd"/>
      <w:r w:rsidR="00C47865">
        <w:rPr>
          <w:rFonts w:ascii="Verdana" w:hAnsi="Verdana" w:cs="DejaVu Sans"/>
          <w:sz w:val="24"/>
          <w:szCs w:val="24"/>
        </w:rPr>
        <w:t xml:space="preserve"> Marli Aparecida Barbosa (presidente) e o Vereador</w:t>
      </w:r>
      <w:r>
        <w:rPr>
          <w:rFonts w:ascii="Verdana" w:hAnsi="Verdana" w:cs="DejaVu Sans"/>
          <w:sz w:val="24"/>
          <w:szCs w:val="24"/>
        </w:rPr>
        <w:t xml:space="preserve"> Euro de Andrade Lanza</w:t>
      </w:r>
      <w:r w:rsidR="00C47865">
        <w:rPr>
          <w:rFonts w:ascii="Verdana" w:hAnsi="Verdana" w:cs="DejaVu Sans"/>
          <w:sz w:val="24"/>
          <w:szCs w:val="24"/>
        </w:rPr>
        <w:t xml:space="preserve"> (relator), sendo registrada a ausência do</w:t>
      </w:r>
      <w:r>
        <w:rPr>
          <w:rFonts w:ascii="Verdana" w:hAnsi="Verdana" w:cs="DejaVu Sans"/>
          <w:sz w:val="24"/>
          <w:szCs w:val="24"/>
        </w:rPr>
        <w:t xml:space="preserve"> Verea</w:t>
      </w:r>
      <w:r w:rsidR="00C47865">
        <w:rPr>
          <w:rFonts w:ascii="Verdana" w:hAnsi="Verdana" w:cs="DejaVu Sans"/>
          <w:sz w:val="24"/>
          <w:szCs w:val="24"/>
        </w:rPr>
        <w:t>dor José Pereira da Silva. Pre4sentes também</w:t>
      </w:r>
      <w:r>
        <w:rPr>
          <w:rFonts w:ascii="Verdana" w:hAnsi="Verdana" w:cs="DejaVu Sans"/>
          <w:sz w:val="24"/>
          <w:szCs w:val="24"/>
        </w:rPr>
        <w:t xml:space="preserve"> membros da Procuradoria Geral do Legislativo, Assessores de Gabinetes e munícipes.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</w:t>
      </w:r>
      <w:r>
        <w:rPr>
          <w:rFonts w:ascii="Verdana" w:hAnsi="Verdana" w:cs="DejaVu Sans"/>
          <w:sz w:val="24"/>
          <w:szCs w:val="24"/>
        </w:rPr>
        <w:lastRenderedPageBreak/>
        <w:t xml:space="preserve">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661868" w:rsidRDefault="00661868" w:rsidP="00661868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idéia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realidade.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661868" w:rsidRDefault="00661868" w:rsidP="00661868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C47865">
        <w:rPr>
          <w:rFonts w:ascii="Verdana" w:hAnsi="Verdana" w:cs="DejaVu Sans"/>
          <w:sz w:val="24"/>
          <w:szCs w:val="24"/>
        </w:rPr>
        <w:t>ade do Anteprojeto de Lei nº 506</w:t>
      </w:r>
      <w:r>
        <w:rPr>
          <w:rFonts w:ascii="Verdana" w:hAnsi="Verdana" w:cs="DejaVu Sans"/>
          <w:sz w:val="24"/>
          <w:szCs w:val="24"/>
        </w:rPr>
        <w:t>/2019.</w:t>
      </w:r>
    </w:p>
    <w:p w:rsidR="00661868" w:rsidRDefault="00C47865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31 de outubro</w:t>
      </w:r>
      <w:r w:rsidR="00661868">
        <w:rPr>
          <w:rFonts w:ascii="Verdana" w:hAnsi="Verdana" w:cs="DejaVu Sans"/>
          <w:sz w:val="24"/>
          <w:szCs w:val="24"/>
        </w:rPr>
        <w:t xml:space="preserve"> de 2019.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1868" w:rsidRDefault="00C47865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661868" w:rsidRDefault="00661868" w:rsidP="0066186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61868" w:rsidRDefault="00661868" w:rsidP="00661868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 w:rsidR="00C47865">
        <w:rPr>
          <w:rFonts w:ascii="Verdana" w:hAnsi="Verdana" w:cs="DejaVu Sans"/>
          <w:sz w:val="24"/>
          <w:szCs w:val="24"/>
        </w:rPr>
        <w:t>Marli Aparecida Barbosa</w:t>
      </w:r>
    </w:p>
    <w:p w:rsidR="00661868" w:rsidRDefault="00661868" w:rsidP="00661868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661868" w:rsidRDefault="00661868" w:rsidP="00661868">
      <w:pPr>
        <w:rPr>
          <w:rFonts w:ascii="Verdana" w:hAnsi="Verdana" w:cs="DejaVu Sans"/>
          <w:sz w:val="24"/>
          <w:szCs w:val="24"/>
        </w:rPr>
      </w:pPr>
    </w:p>
    <w:p w:rsidR="002E3724" w:rsidRPr="00555E8A" w:rsidRDefault="00661868" w:rsidP="00555E8A">
      <w:r>
        <w:rPr>
          <w:rFonts w:ascii="Verdana" w:hAnsi="Verdana" w:cs="DejaVu Sans"/>
          <w:sz w:val="24"/>
          <w:szCs w:val="24"/>
        </w:rPr>
        <w:t xml:space="preserve">                            </w:t>
      </w:r>
      <w:bookmarkStart w:id="0" w:name="_GoBack"/>
      <w:bookmarkEnd w:id="0"/>
    </w:p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96" w:rsidRDefault="00B57E96" w:rsidP="00963EEE">
      <w:pPr>
        <w:spacing w:after="0" w:line="240" w:lineRule="auto"/>
      </w:pPr>
      <w:r>
        <w:separator/>
      </w:r>
    </w:p>
  </w:endnote>
  <w:endnote w:type="continuationSeparator" w:id="0">
    <w:p w:rsidR="00B57E96" w:rsidRDefault="00B57E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96" w:rsidRDefault="00B57E96" w:rsidP="00963EEE">
      <w:pPr>
        <w:spacing w:after="0" w:line="240" w:lineRule="auto"/>
      </w:pPr>
      <w:r>
        <w:separator/>
      </w:r>
    </w:p>
  </w:footnote>
  <w:footnote w:type="continuationSeparator" w:id="0">
    <w:p w:rsidR="00B57E96" w:rsidRDefault="00B57E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681E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868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57E96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47865"/>
    <w:rsid w:val="00C47EED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2020-01-08T14:20:00Z</cp:lastPrinted>
  <dcterms:created xsi:type="dcterms:W3CDTF">2020-01-08T14:10:00Z</dcterms:created>
  <dcterms:modified xsi:type="dcterms:W3CDTF">2020-01-08T14:22:00Z</dcterms:modified>
</cp:coreProperties>
</file>