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EECEA" w14:textId="77777777" w:rsidR="00C83D82" w:rsidRPr="00816655" w:rsidRDefault="00C83D82" w:rsidP="00C83D82">
      <w:pPr>
        <w:pStyle w:val="Ttulo3"/>
        <w:numPr>
          <w:ilvl w:val="2"/>
          <w:numId w:val="1"/>
        </w:numPr>
        <w:tabs>
          <w:tab w:val="left" w:pos="0"/>
        </w:tabs>
        <w:rPr>
          <w:b/>
          <w:bCs/>
          <w:sz w:val="24"/>
          <w:szCs w:val="24"/>
        </w:rPr>
      </w:pPr>
      <w:r w:rsidRPr="00816655">
        <w:rPr>
          <w:b/>
          <w:bCs/>
          <w:sz w:val="24"/>
          <w:szCs w:val="24"/>
        </w:rPr>
        <w:t>PARECER DE REDAÇÃO FINAL</w:t>
      </w:r>
    </w:p>
    <w:p w14:paraId="2403B4EF" w14:textId="77777777" w:rsidR="00E1636B" w:rsidRPr="00816655" w:rsidRDefault="00E1636B" w:rsidP="00E1636B">
      <w:pPr>
        <w:rPr>
          <w:sz w:val="24"/>
          <w:szCs w:val="24"/>
          <w:lang w:eastAsia="pt-BR"/>
        </w:rPr>
      </w:pPr>
    </w:p>
    <w:p w14:paraId="3D410C44" w14:textId="77777777" w:rsidR="00C83D82" w:rsidRPr="00816655" w:rsidRDefault="00C83D82" w:rsidP="00C83D82">
      <w:pPr>
        <w:pStyle w:val="Ttulo5"/>
        <w:numPr>
          <w:ilvl w:val="4"/>
          <w:numId w:val="1"/>
        </w:numPr>
        <w:tabs>
          <w:tab w:val="left" w:pos="0"/>
        </w:tabs>
        <w:rPr>
          <w:sz w:val="24"/>
          <w:szCs w:val="24"/>
        </w:rPr>
      </w:pPr>
      <w:r w:rsidRPr="00816655">
        <w:rPr>
          <w:sz w:val="24"/>
          <w:szCs w:val="24"/>
        </w:rPr>
        <w:t>COMISSÃO DE REDAÇÃO</w:t>
      </w:r>
      <w:r w:rsidR="00E1636B" w:rsidRPr="00816655">
        <w:rPr>
          <w:sz w:val="24"/>
          <w:szCs w:val="24"/>
        </w:rPr>
        <w:t xml:space="preserve"> E TÉCNICA LEGISLATIVA</w:t>
      </w:r>
    </w:p>
    <w:p w14:paraId="03806592" w14:textId="77777777" w:rsidR="00E1636B" w:rsidRPr="00816655" w:rsidRDefault="00E1636B" w:rsidP="00E1636B">
      <w:pPr>
        <w:rPr>
          <w:sz w:val="24"/>
          <w:szCs w:val="24"/>
          <w:lang w:eastAsia="pt-BR"/>
        </w:rPr>
      </w:pPr>
    </w:p>
    <w:p w14:paraId="68239037" w14:textId="4A62F2E2" w:rsidR="00C46DE3" w:rsidRPr="00C46DE3" w:rsidRDefault="00C83D82" w:rsidP="00C46DE3">
      <w:pPr>
        <w:jc w:val="both"/>
        <w:rPr>
          <w:rFonts w:ascii="Times New Roman" w:hAnsi="Times New Roman" w:cs="Times New Roman"/>
          <w:sz w:val="24"/>
        </w:rPr>
      </w:pPr>
      <w:r w:rsidRPr="00D00A1A">
        <w:rPr>
          <w:rFonts w:ascii="Times New Roman" w:hAnsi="Times New Roman" w:cs="Times New Roman"/>
          <w:b/>
          <w:bCs/>
          <w:sz w:val="24"/>
          <w:szCs w:val="24"/>
        </w:rPr>
        <w:t>MAT</w:t>
      </w:r>
      <w:r w:rsidR="000E2250" w:rsidRPr="00D00A1A">
        <w:rPr>
          <w:rFonts w:ascii="Times New Roman" w:hAnsi="Times New Roman" w:cs="Times New Roman"/>
          <w:b/>
          <w:bCs/>
          <w:sz w:val="24"/>
          <w:szCs w:val="24"/>
        </w:rPr>
        <w:t xml:space="preserve">ÉRIA: </w:t>
      </w:r>
      <w:r w:rsidR="00237F0A" w:rsidRPr="00D00A1A">
        <w:rPr>
          <w:rFonts w:ascii="Times New Roman" w:hAnsi="Times New Roman" w:cs="Times New Roman"/>
          <w:b/>
          <w:bCs/>
          <w:sz w:val="24"/>
          <w:szCs w:val="24"/>
        </w:rPr>
        <w:t>PR</w:t>
      </w:r>
      <w:r w:rsidR="0045446A" w:rsidRPr="00D00A1A">
        <w:rPr>
          <w:rFonts w:ascii="Times New Roman" w:hAnsi="Times New Roman" w:cs="Times New Roman"/>
          <w:b/>
          <w:bCs/>
          <w:sz w:val="24"/>
          <w:szCs w:val="24"/>
        </w:rPr>
        <w:t xml:space="preserve">OJETO DE LEI Nº </w:t>
      </w:r>
      <w:r w:rsidR="00D00A1A" w:rsidRPr="00D00A1A">
        <w:rPr>
          <w:rFonts w:ascii="Times New Roman" w:hAnsi="Times New Roman" w:cs="Times New Roman"/>
          <w:b/>
          <w:bCs/>
          <w:sz w:val="24"/>
          <w:szCs w:val="24"/>
        </w:rPr>
        <w:t>3</w:t>
      </w:r>
      <w:r w:rsidR="00C46DE3">
        <w:rPr>
          <w:rFonts w:ascii="Times New Roman" w:hAnsi="Times New Roman" w:cs="Times New Roman"/>
          <w:b/>
          <w:bCs/>
          <w:sz w:val="24"/>
          <w:szCs w:val="24"/>
        </w:rPr>
        <w:t>66</w:t>
      </w:r>
      <w:r w:rsidR="0073705F" w:rsidRPr="00D00A1A">
        <w:rPr>
          <w:rFonts w:ascii="Times New Roman" w:hAnsi="Times New Roman" w:cs="Times New Roman"/>
          <w:b/>
          <w:bCs/>
          <w:sz w:val="24"/>
          <w:szCs w:val="24"/>
        </w:rPr>
        <w:t>/</w:t>
      </w:r>
      <w:r w:rsidR="00880EEC" w:rsidRPr="00D00A1A">
        <w:rPr>
          <w:rFonts w:ascii="Times New Roman" w:hAnsi="Times New Roman" w:cs="Times New Roman"/>
          <w:b/>
          <w:bCs/>
          <w:sz w:val="24"/>
          <w:szCs w:val="24"/>
        </w:rPr>
        <w:t>2019</w:t>
      </w:r>
      <w:r w:rsidR="002A1B84" w:rsidRPr="00D00A1A">
        <w:rPr>
          <w:rFonts w:ascii="Times New Roman" w:hAnsi="Times New Roman" w:cs="Times New Roman"/>
          <w:bCs/>
          <w:iCs/>
          <w:sz w:val="24"/>
          <w:szCs w:val="24"/>
        </w:rPr>
        <w:t xml:space="preserve"> </w:t>
      </w:r>
      <w:r w:rsidR="00C46DE3" w:rsidRPr="00C46DE3">
        <w:rPr>
          <w:rFonts w:ascii="Times New Roman" w:hAnsi="Times New Roman" w:cs="Times New Roman"/>
          <w:sz w:val="24"/>
        </w:rPr>
        <w:t>ALTERA A LEI Nº 8.736 DE 27 DE DEZEMBRO DE 2017 QUE “REGULAMENTA O ARTIGO 3º DA LEI Nº 8.316 DE 27 DE DEZEMBRO DE 2013 QUE ‘AUTORIZA DOAÇÃO DE IMÓVEL AO INSTITUTO EDUCACIONAL SANTO AGOSTINHO LTDA., NOS TERMOS DA PRESENTE LEI”.</w:t>
      </w:r>
    </w:p>
    <w:p w14:paraId="0082351A" w14:textId="4C2FFDAC" w:rsidR="0013127A" w:rsidRPr="0013127A" w:rsidRDefault="0013127A" w:rsidP="00C46DE3">
      <w:pPr>
        <w:pStyle w:val="Recuodecorpodetexto21"/>
        <w:ind w:firstLine="0"/>
        <w:rPr>
          <w:sz w:val="24"/>
          <w:szCs w:val="24"/>
        </w:rPr>
      </w:pPr>
    </w:p>
    <w:p w14:paraId="157CC1AF" w14:textId="2CAA4E74" w:rsidR="00E1636B" w:rsidRDefault="00C83D82" w:rsidP="00F711E4">
      <w:pPr>
        <w:spacing w:after="0" w:line="240" w:lineRule="auto"/>
        <w:jc w:val="both"/>
        <w:rPr>
          <w:rFonts w:ascii="Times New Roman" w:hAnsi="Times New Roman" w:cs="Times New Roman"/>
          <w:bCs/>
          <w:sz w:val="24"/>
          <w:szCs w:val="24"/>
        </w:rPr>
      </w:pPr>
      <w:r w:rsidRPr="00F711E4">
        <w:rPr>
          <w:rFonts w:ascii="Times New Roman" w:hAnsi="Times New Roman" w:cs="Times New Roman"/>
          <w:b/>
          <w:bCs/>
          <w:sz w:val="24"/>
          <w:szCs w:val="24"/>
        </w:rPr>
        <w:t>AUTORIA:</w:t>
      </w:r>
      <w:r w:rsidR="003F5497" w:rsidRPr="00F711E4">
        <w:rPr>
          <w:rFonts w:ascii="Times New Roman" w:hAnsi="Times New Roman" w:cs="Times New Roman"/>
          <w:b/>
          <w:bCs/>
          <w:sz w:val="24"/>
          <w:szCs w:val="24"/>
        </w:rPr>
        <w:t xml:space="preserve"> </w:t>
      </w:r>
      <w:r w:rsidR="00DC1555">
        <w:rPr>
          <w:rFonts w:ascii="Times New Roman" w:hAnsi="Times New Roman" w:cs="Times New Roman"/>
          <w:bCs/>
          <w:sz w:val="24"/>
          <w:szCs w:val="24"/>
        </w:rPr>
        <w:t>CHEFE DO PODER EXECUTIVO MUNICIPAL</w:t>
      </w:r>
    </w:p>
    <w:p w14:paraId="2228E9F8" w14:textId="77777777" w:rsidR="008E46CB" w:rsidRPr="00F711E4" w:rsidRDefault="008E46CB" w:rsidP="00F711E4">
      <w:pPr>
        <w:spacing w:after="0" w:line="240" w:lineRule="auto"/>
        <w:jc w:val="both"/>
        <w:rPr>
          <w:rFonts w:ascii="Times New Roman" w:hAnsi="Times New Roman" w:cs="Times New Roman"/>
          <w:sz w:val="24"/>
          <w:szCs w:val="24"/>
        </w:rPr>
      </w:pPr>
    </w:p>
    <w:p w14:paraId="6E1F0361" w14:textId="77777777"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14:paraId="36D19D68" w14:textId="77777777" w:rsidR="00C83D82" w:rsidRDefault="00C83D82" w:rsidP="00C83D8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r w:rsidR="00E1636B">
        <w:rPr>
          <w:rFonts w:ascii="Bitstream Charter" w:eastAsia="Bitstream Charter" w:hAnsi="Bitstream Charter" w:cs="Bitstream Charter" w:hint="eastAsia"/>
          <w:sz w:val="24"/>
          <w:szCs w:val="24"/>
          <w:u w:val="single"/>
        </w:rPr>
        <w:t xml:space="preserve">                              </w:t>
      </w:r>
    </w:p>
    <w:p w14:paraId="22907613" w14:textId="417A3D73" w:rsidR="00C83D82" w:rsidRPr="00C46DE3" w:rsidRDefault="00E16612" w:rsidP="00C46DE3">
      <w:pPr>
        <w:ind w:firstLine="1560"/>
        <w:jc w:val="both"/>
        <w:rPr>
          <w:rFonts w:ascii="Times New Roman" w:hAnsi="Times New Roman" w:cs="Times New Roman"/>
          <w:sz w:val="24"/>
        </w:rPr>
      </w:pPr>
      <w:r w:rsidRPr="00C46DE3">
        <w:rPr>
          <w:rFonts w:ascii="Times New Roman" w:hAnsi="Times New Roman" w:cs="Times New Roman"/>
          <w:sz w:val="24"/>
          <w:szCs w:val="24"/>
        </w:rPr>
        <w:t xml:space="preserve">O </w:t>
      </w:r>
      <w:r w:rsidR="00D7779D" w:rsidRPr="00C46DE3">
        <w:rPr>
          <w:rFonts w:ascii="Times New Roman" w:hAnsi="Times New Roman" w:cs="Times New Roman"/>
          <w:sz w:val="24"/>
          <w:szCs w:val="24"/>
        </w:rPr>
        <w:t>P</w:t>
      </w:r>
      <w:r w:rsidR="00513FB3" w:rsidRPr="00C46DE3">
        <w:rPr>
          <w:rFonts w:ascii="Times New Roman" w:hAnsi="Times New Roman" w:cs="Times New Roman"/>
          <w:sz w:val="24"/>
          <w:szCs w:val="24"/>
        </w:rPr>
        <w:t xml:space="preserve">rojeto de </w:t>
      </w:r>
      <w:r w:rsidR="0045446A" w:rsidRPr="00C46DE3">
        <w:rPr>
          <w:rFonts w:ascii="Times New Roman" w:hAnsi="Times New Roman" w:cs="Times New Roman"/>
          <w:sz w:val="24"/>
          <w:szCs w:val="24"/>
        </w:rPr>
        <w:t xml:space="preserve">Lei nº </w:t>
      </w:r>
      <w:r w:rsidR="00D00A1A" w:rsidRPr="00C46DE3">
        <w:rPr>
          <w:rFonts w:ascii="Times New Roman" w:hAnsi="Times New Roman" w:cs="Times New Roman"/>
          <w:sz w:val="24"/>
          <w:szCs w:val="24"/>
        </w:rPr>
        <w:t>3</w:t>
      </w:r>
      <w:r w:rsidR="00C46DE3" w:rsidRPr="00C46DE3">
        <w:rPr>
          <w:rFonts w:ascii="Times New Roman" w:hAnsi="Times New Roman" w:cs="Times New Roman"/>
          <w:sz w:val="24"/>
          <w:szCs w:val="24"/>
        </w:rPr>
        <w:t>66</w:t>
      </w:r>
      <w:r w:rsidR="00880EEC" w:rsidRPr="00C46DE3">
        <w:rPr>
          <w:rFonts w:ascii="Times New Roman" w:hAnsi="Times New Roman" w:cs="Times New Roman"/>
          <w:sz w:val="24"/>
          <w:szCs w:val="24"/>
        </w:rPr>
        <w:t>/2019</w:t>
      </w:r>
      <w:r w:rsidR="004A4837" w:rsidRPr="00C46DE3">
        <w:rPr>
          <w:rFonts w:ascii="Times New Roman" w:hAnsi="Times New Roman" w:cs="Times New Roman"/>
          <w:sz w:val="24"/>
          <w:szCs w:val="24"/>
        </w:rPr>
        <w:t xml:space="preserve">, </w:t>
      </w:r>
      <w:r w:rsidR="00CC43EB" w:rsidRPr="00C46DE3">
        <w:rPr>
          <w:rFonts w:ascii="Times New Roman" w:hAnsi="Times New Roman" w:cs="Times New Roman"/>
          <w:sz w:val="24"/>
          <w:szCs w:val="24"/>
        </w:rPr>
        <w:t>que</w:t>
      </w:r>
      <w:r w:rsidR="0013127A" w:rsidRPr="00C46DE3">
        <w:rPr>
          <w:rFonts w:ascii="Times New Roman" w:hAnsi="Times New Roman" w:cs="Times New Roman"/>
          <w:sz w:val="24"/>
          <w:szCs w:val="24"/>
        </w:rPr>
        <w:t xml:space="preserve"> </w:t>
      </w:r>
      <w:r w:rsidR="00C46DE3" w:rsidRPr="00C46DE3">
        <w:rPr>
          <w:rFonts w:ascii="Times New Roman" w:hAnsi="Times New Roman" w:cs="Times New Roman"/>
          <w:sz w:val="24"/>
        </w:rPr>
        <w:t>ALTERA A LEI Nº 8.736 DE 27 DE DEZEMBRO DE 2017 QUE “REGULAMENTA O ARTIGO 3º DA LEI Nº 8.316 DE 27 DE DEZEMBRO DE 2013 QUE ‘AUTORIZA DOAÇÃO DE IMÓVEL AO INSTITUTO EDUCACIONAL SANTO AGOSTINHO LTDA., NOS TERMOS DA PRESENTE LEI”</w:t>
      </w:r>
      <w:r w:rsidR="001621B6" w:rsidRPr="00C46DE3">
        <w:rPr>
          <w:rFonts w:ascii="Times New Roman" w:hAnsi="Times New Roman" w:cs="Times New Roman"/>
          <w:sz w:val="24"/>
          <w:szCs w:val="24"/>
        </w:rPr>
        <w:t xml:space="preserve">, </w:t>
      </w:r>
      <w:r w:rsidR="00C83D82" w:rsidRPr="00C46DE3">
        <w:rPr>
          <w:rFonts w:ascii="Times New Roman" w:hAnsi="Times New Roman" w:cs="Times New Roman"/>
          <w:sz w:val="24"/>
          <w:szCs w:val="24"/>
        </w:rPr>
        <w:t xml:space="preserve">de </w:t>
      </w:r>
      <w:r w:rsidR="003F5497" w:rsidRPr="00C46DE3">
        <w:rPr>
          <w:rFonts w:ascii="Times New Roman" w:hAnsi="Times New Roman" w:cs="Times New Roman"/>
          <w:sz w:val="24"/>
          <w:szCs w:val="24"/>
        </w:rPr>
        <w:t xml:space="preserve">autoria </w:t>
      </w:r>
      <w:r w:rsidR="00AF13C9" w:rsidRPr="00C46DE3">
        <w:rPr>
          <w:rFonts w:ascii="Times New Roman" w:hAnsi="Times New Roman" w:cs="Times New Roman"/>
          <w:sz w:val="24"/>
          <w:szCs w:val="24"/>
        </w:rPr>
        <w:t>d</w:t>
      </w:r>
      <w:r w:rsidR="007240E0" w:rsidRPr="00C46DE3">
        <w:rPr>
          <w:rFonts w:ascii="Times New Roman" w:hAnsi="Times New Roman" w:cs="Times New Roman"/>
          <w:sz w:val="24"/>
          <w:szCs w:val="24"/>
        </w:rPr>
        <w:t>o</w:t>
      </w:r>
      <w:r w:rsidR="00AF13C9" w:rsidRPr="00C46DE3">
        <w:rPr>
          <w:rFonts w:ascii="Times New Roman" w:hAnsi="Times New Roman" w:cs="Times New Roman"/>
          <w:sz w:val="24"/>
          <w:szCs w:val="24"/>
        </w:rPr>
        <w:t xml:space="preserve"> </w:t>
      </w:r>
      <w:r w:rsidR="00DC1555" w:rsidRPr="00C46DE3">
        <w:rPr>
          <w:rFonts w:ascii="Times New Roman" w:hAnsi="Times New Roman" w:cs="Times New Roman"/>
          <w:sz w:val="24"/>
          <w:szCs w:val="24"/>
        </w:rPr>
        <w:t>Chefe do Poder Executivo Municipal</w:t>
      </w:r>
      <w:r w:rsidR="0045446A" w:rsidRPr="00C46DE3">
        <w:rPr>
          <w:rFonts w:ascii="Times New Roman" w:hAnsi="Times New Roman" w:cs="Times New Roman"/>
          <w:sz w:val="24"/>
          <w:szCs w:val="24"/>
        </w:rPr>
        <w:t xml:space="preserve">, </w:t>
      </w:r>
      <w:r w:rsidR="00C83D82" w:rsidRPr="00C46DE3">
        <w:rPr>
          <w:rFonts w:ascii="Times New Roman" w:hAnsi="Times New Roman" w:cs="Times New Roman"/>
          <w:sz w:val="24"/>
          <w:szCs w:val="24"/>
        </w:rPr>
        <w:t>foi aprovado por esta Casa, em</w:t>
      </w:r>
      <w:r w:rsidR="00D7779D" w:rsidRPr="00C46DE3">
        <w:rPr>
          <w:rFonts w:ascii="Times New Roman" w:hAnsi="Times New Roman" w:cs="Times New Roman"/>
          <w:sz w:val="24"/>
          <w:szCs w:val="24"/>
        </w:rPr>
        <w:t xml:space="preserve"> </w:t>
      </w:r>
      <w:r w:rsidR="00DC1555" w:rsidRPr="00C46DE3">
        <w:rPr>
          <w:rFonts w:ascii="Times New Roman" w:hAnsi="Times New Roman" w:cs="Times New Roman"/>
          <w:sz w:val="24"/>
          <w:szCs w:val="24"/>
        </w:rPr>
        <w:t xml:space="preserve">dois </w:t>
      </w:r>
      <w:r w:rsidR="00C83D82" w:rsidRPr="00C46DE3">
        <w:rPr>
          <w:rFonts w:ascii="Times New Roman" w:hAnsi="Times New Roman" w:cs="Times New Roman"/>
          <w:sz w:val="24"/>
          <w:szCs w:val="24"/>
        </w:rPr>
        <w:t>turno</w:t>
      </w:r>
      <w:r w:rsidR="00DC1555" w:rsidRPr="00C46DE3">
        <w:rPr>
          <w:rFonts w:ascii="Times New Roman" w:hAnsi="Times New Roman" w:cs="Times New Roman"/>
          <w:sz w:val="24"/>
          <w:szCs w:val="24"/>
        </w:rPr>
        <w:t>s</w:t>
      </w:r>
      <w:r w:rsidR="00BA75B0" w:rsidRPr="00C46DE3">
        <w:rPr>
          <w:rFonts w:ascii="Times New Roman" w:hAnsi="Times New Roman" w:cs="Times New Roman"/>
          <w:sz w:val="24"/>
          <w:szCs w:val="24"/>
        </w:rPr>
        <w:t xml:space="preserve"> </w:t>
      </w:r>
      <w:r w:rsidR="00C83D82" w:rsidRPr="00C46DE3">
        <w:rPr>
          <w:rFonts w:ascii="Times New Roman" w:hAnsi="Times New Roman" w:cs="Times New Roman"/>
          <w:sz w:val="24"/>
          <w:szCs w:val="24"/>
        </w:rPr>
        <w:t>de votação, sem emendas.</w:t>
      </w:r>
    </w:p>
    <w:p w14:paraId="1B0E81D5" w14:textId="77777777" w:rsidR="00C83D82" w:rsidRPr="000E2DC5" w:rsidRDefault="00C83D82" w:rsidP="000E2DC5">
      <w:pPr>
        <w:pStyle w:val="Recuodecorpodetexto21"/>
        <w:ind w:firstLine="1560"/>
        <w:rPr>
          <w:i/>
          <w:sz w:val="24"/>
          <w:szCs w:val="24"/>
        </w:rPr>
      </w:pPr>
    </w:p>
    <w:p w14:paraId="1697946F" w14:textId="77777777" w:rsidR="00C83D82" w:rsidRPr="000E2DC5" w:rsidRDefault="00C83D82" w:rsidP="000E2DC5">
      <w:pPr>
        <w:pStyle w:val="Recuodecorpodetexto21"/>
        <w:ind w:firstLine="1560"/>
        <w:rPr>
          <w:sz w:val="24"/>
          <w:szCs w:val="24"/>
        </w:rPr>
      </w:pPr>
      <w:r w:rsidRPr="000E2DC5">
        <w:rPr>
          <w:sz w:val="24"/>
          <w:szCs w:val="24"/>
        </w:rPr>
        <w:t>Vem a proposição a esta Comissão, a fim de que, segundo a técnica legislativa, seja dada à matéria a forma adequada, nos termos do § 5º do art. 83 c/c art. 254 da Resolução 810/1995.</w:t>
      </w:r>
    </w:p>
    <w:p w14:paraId="502627D0" w14:textId="77777777" w:rsidR="00CC43EB" w:rsidRPr="000E2DC5" w:rsidRDefault="00CC43EB" w:rsidP="000E2DC5">
      <w:pPr>
        <w:pStyle w:val="Recuodecorpodetexto21"/>
        <w:ind w:firstLine="1560"/>
        <w:rPr>
          <w:sz w:val="24"/>
          <w:szCs w:val="24"/>
        </w:rPr>
      </w:pPr>
    </w:p>
    <w:p w14:paraId="62D226F5" w14:textId="77777777" w:rsidR="00B54CA1" w:rsidRPr="000E2DC5" w:rsidRDefault="00B54CA1" w:rsidP="000E2DC5">
      <w:pPr>
        <w:pStyle w:val="Recuodecorpodetexto21"/>
        <w:ind w:firstLine="1560"/>
        <w:rPr>
          <w:sz w:val="24"/>
          <w:szCs w:val="24"/>
        </w:rPr>
      </w:pPr>
    </w:p>
    <w:p w14:paraId="332D8163" w14:textId="77777777" w:rsidR="001625D5" w:rsidRDefault="00C83D82" w:rsidP="006477EB">
      <w:pPr>
        <w:ind w:firstLine="1560"/>
        <w:jc w:val="both"/>
        <w:rPr>
          <w:rFonts w:ascii="Times New Roman" w:hAnsi="Times New Roman" w:cs="Times New Roman"/>
          <w:sz w:val="24"/>
          <w:szCs w:val="24"/>
        </w:rPr>
      </w:pPr>
      <w:r w:rsidRPr="000E2DC5">
        <w:rPr>
          <w:rFonts w:ascii="Times New Roman" w:hAnsi="Times New Roman" w:cs="Times New Roman"/>
          <w:sz w:val="24"/>
          <w:szCs w:val="24"/>
        </w:rPr>
        <w:t>Assim sendo, opinamos por se da</w:t>
      </w:r>
      <w:r w:rsidR="00EF7922" w:rsidRPr="000E2DC5">
        <w:rPr>
          <w:rFonts w:ascii="Times New Roman" w:hAnsi="Times New Roman" w:cs="Times New Roman"/>
          <w:sz w:val="24"/>
          <w:szCs w:val="24"/>
        </w:rPr>
        <w:t>r à proposição a redação final</w:t>
      </w:r>
      <w:r w:rsidRPr="000E2DC5">
        <w:rPr>
          <w:rFonts w:ascii="Times New Roman" w:hAnsi="Times New Roman" w:cs="Times New Roman"/>
          <w:sz w:val="24"/>
          <w:szCs w:val="24"/>
        </w:rPr>
        <w:t>, de acordo com o aprovado:</w:t>
      </w:r>
    </w:p>
    <w:p w14:paraId="73C97A85" w14:textId="77777777" w:rsidR="001617B7" w:rsidRDefault="001617B7" w:rsidP="006477EB">
      <w:pPr>
        <w:ind w:firstLine="1560"/>
        <w:jc w:val="both"/>
        <w:rPr>
          <w:rFonts w:ascii="Times New Roman" w:hAnsi="Times New Roman" w:cs="Times New Roman"/>
          <w:sz w:val="24"/>
          <w:szCs w:val="24"/>
        </w:rPr>
      </w:pPr>
    </w:p>
    <w:p w14:paraId="136E2C11" w14:textId="77777777" w:rsidR="001617B7" w:rsidRDefault="001617B7" w:rsidP="006477EB">
      <w:pPr>
        <w:ind w:firstLine="1560"/>
        <w:jc w:val="both"/>
        <w:rPr>
          <w:rFonts w:ascii="Times New Roman" w:hAnsi="Times New Roman" w:cs="Times New Roman"/>
          <w:sz w:val="24"/>
          <w:szCs w:val="24"/>
        </w:rPr>
      </w:pPr>
    </w:p>
    <w:p w14:paraId="049D4373" w14:textId="77777777" w:rsidR="001617B7" w:rsidRDefault="001617B7" w:rsidP="006477EB">
      <w:pPr>
        <w:ind w:firstLine="1560"/>
        <w:jc w:val="both"/>
        <w:rPr>
          <w:rFonts w:ascii="Times New Roman" w:hAnsi="Times New Roman" w:cs="Times New Roman"/>
          <w:sz w:val="24"/>
          <w:szCs w:val="24"/>
        </w:rPr>
      </w:pPr>
    </w:p>
    <w:p w14:paraId="203139E4" w14:textId="77777777" w:rsidR="001617B7" w:rsidRDefault="001617B7" w:rsidP="006477EB">
      <w:pPr>
        <w:ind w:firstLine="1560"/>
        <w:jc w:val="both"/>
        <w:rPr>
          <w:rFonts w:ascii="Times New Roman" w:hAnsi="Times New Roman" w:cs="Times New Roman"/>
          <w:sz w:val="24"/>
          <w:szCs w:val="24"/>
        </w:rPr>
      </w:pPr>
    </w:p>
    <w:p w14:paraId="1B86B2A0" w14:textId="77777777" w:rsidR="001617B7" w:rsidRDefault="001617B7" w:rsidP="006477EB">
      <w:pPr>
        <w:ind w:firstLine="1560"/>
        <w:jc w:val="both"/>
        <w:rPr>
          <w:rFonts w:ascii="Times New Roman" w:hAnsi="Times New Roman" w:cs="Times New Roman"/>
          <w:sz w:val="24"/>
          <w:szCs w:val="24"/>
        </w:rPr>
      </w:pPr>
    </w:p>
    <w:p w14:paraId="197F72F4" w14:textId="77777777" w:rsidR="001617B7" w:rsidRDefault="001617B7" w:rsidP="006477EB">
      <w:pPr>
        <w:ind w:firstLine="1560"/>
        <w:jc w:val="both"/>
        <w:rPr>
          <w:rFonts w:ascii="Times New Roman" w:hAnsi="Times New Roman" w:cs="Times New Roman"/>
          <w:sz w:val="24"/>
          <w:szCs w:val="24"/>
        </w:rPr>
      </w:pPr>
    </w:p>
    <w:p w14:paraId="4969B16A" w14:textId="77777777" w:rsidR="00BA75B0" w:rsidRDefault="00BA75B0" w:rsidP="006477EB">
      <w:pPr>
        <w:ind w:firstLine="1560"/>
        <w:jc w:val="both"/>
        <w:rPr>
          <w:rFonts w:ascii="Times New Roman" w:hAnsi="Times New Roman" w:cs="Times New Roman"/>
          <w:sz w:val="24"/>
          <w:szCs w:val="24"/>
        </w:rPr>
      </w:pPr>
    </w:p>
    <w:p w14:paraId="76C800E0" w14:textId="007EE8F8" w:rsidR="00BA75B0" w:rsidRDefault="00BA75B0" w:rsidP="006477EB">
      <w:pPr>
        <w:ind w:firstLine="1560"/>
        <w:jc w:val="both"/>
        <w:rPr>
          <w:rFonts w:ascii="Times New Roman" w:hAnsi="Times New Roman" w:cs="Times New Roman"/>
          <w:sz w:val="24"/>
          <w:szCs w:val="24"/>
        </w:rPr>
      </w:pPr>
    </w:p>
    <w:p w14:paraId="1FBC274C" w14:textId="1BBF3AD5" w:rsidR="00D7779D" w:rsidRDefault="00D7779D" w:rsidP="006477EB">
      <w:pPr>
        <w:ind w:firstLine="1560"/>
        <w:jc w:val="both"/>
        <w:rPr>
          <w:rFonts w:ascii="Times New Roman" w:hAnsi="Times New Roman" w:cs="Times New Roman"/>
          <w:sz w:val="24"/>
          <w:szCs w:val="24"/>
        </w:rPr>
      </w:pPr>
    </w:p>
    <w:p w14:paraId="1240B37B" w14:textId="77777777" w:rsidR="00D00A1A" w:rsidRDefault="00D00A1A" w:rsidP="006477EB">
      <w:pPr>
        <w:ind w:firstLine="1560"/>
        <w:jc w:val="both"/>
        <w:rPr>
          <w:rFonts w:ascii="Times New Roman" w:hAnsi="Times New Roman" w:cs="Times New Roman"/>
          <w:sz w:val="24"/>
          <w:szCs w:val="24"/>
        </w:rPr>
      </w:pPr>
    </w:p>
    <w:p w14:paraId="71D69B9D" w14:textId="4A39B8EA" w:rsidR="00BA75B0" w:rsidRDefault="00BA75B0" w:rsidP="006477EB">
      <w:pPr>
        <w:ind w:firstLine="1560"/>
        <w:jc w:val="both"/>
        <w:rPr>
          <w:rFonts w:ascii="Times New Roman" w:hAnsi="Times New Roman" w:cs="Times New Roman"/>
          <w:sz w:val="24"/>
          <w:szCs w:val="24"/>
        </w:rPr>
      </w:pPr>
    </w:p>
    <w:p w14:paraId="4650F86C" w14:textId="77777777" w:rsidR="00C83D82" w:rsidRPr="006E32B5" w:rsidRDefault="00C83D82" w:rsidP="00C83D82">
      <w:pPr>
        <w:pStyle w:val="Ttulo1"/>
        <w:numPr>
          <w:ilvl w:val="0"/>
          <w:numId w:val="1"/>
        </w:numPr>
        <w:tabs>
          <w:tab w:val="left" w:pos="0"/>
        </w:tabs>
        <w:jc w:val="center"/>
        <w:rPr>
          <w:rFonts w:ascii="Times New Roman" w:hAnsi="Times New Roman" w:cs="Times New Roman"/>
          <w:sz w:val="24"/>
          <w:szCs w:val="24"/>
        </w:rPr>
      </w:pPr>
      <w:r w:rsidRPr="006E32B5">
        <w:rPr>
          <w:rFonts w:ascii="Times New Roman" w:hAnsi="Times New Roman" w:cs="Times New Roman"/>
          <w:sz w:val="24"/>
          <w:szCs w:val="24"/>
        </w:rPr>
        <w:lastRenderedPageBreak/>
        <w:t>REDAÇÃO FINAL</w:t>
      </w:r>
    </w:p>
    <w:p w14:paraId="2B572A11" w14:textId="43582E82" w:rsidR="00C83D82" w:rsidRPr="006E32B5" w:rsidRDefault="00EC51ED" w:rsidP="00C83D82">
      <w:pPr>
        <w:pStyle w:val="Ttulo1"/>
        <w:numPr>
          <w:ilvl w:val="0"/>
          <w:numId w:val="1"/>
        </w:numPr>
        <w:tabs>
          <w:tab w:val="left" w:pos="0"/>
        </w:tabs>
        <w:jc w:val="center"/>
        <w:rPr>
          <w:rFonts w:ascii="Times New Roman" w:hAnsi="Times New Roman" w:cs="Times New Roman"/>
          <w:sz w:val="24"/>
          <w:szCs w:val="24"/>
        </w:rPr>
      </w:pPr>
      <w:r w:rsidRPr="006E32B5">
        <w:rPr>
          <w:rFonts w:ascii="Times New Roman" w:hAnsi="Times New Roman" w:cs="Times New Roman"/>
          <w:sz w:val="24"/>
          <w:szCs w:val="24"/>
        </w:rPr>
        <w:t>PROJETO DE LEI</w:t>
      </w:r>
      <w:r w:rsidR="002101A6" w:rsidRPr="006E32B5">
        <w:rPr>
          <w:rFonts w:ascii="Times New Roman" w:hAnsi="Times New Roman" w:cs="Times New Roman"/>
          <w:sz w:val="24"/>
          <w:szCs w:val="24"/>
        </w:rPr>
        <w:t xml:space="preserve"> Nº</w:t>
      </w:r>
      <w:r w:rsidR="0045446A">
        <w:rPr>
          <w:rFonts w:ascii="Times New Roman" w:hAnsi="Times New Roman" w:cs="Times New Roman"/>
          <w:sz w:val="24"/>
          <w:szCs w:val="24"/>
        </w:rPr>
        <w:t xml:space="preserve"> </w:t>
      </w:r>
      <w:r w:rsidR="00D00A1A">
        <w:rPr>
          <w:rFonts w:ascii="Times New Roman" w:hAnsi="Times New Roman" w:cs="Times New Roman"/>
          <w:sz w:val="24"/>
          <w:szCs w:val="24"/>
        </w:rPr>
        <w:t>3</w:t>
      </w:r>
      <w:r w:rsidR="00C46DE3">
        <w:rPr>
          <w:rFonts w:ascii="Times New Roman" w:hAnsi="Times New Roman" w:cs="Times New Roman"/>
          <w:sz w:val="24"/>
          <w:szCs w:val="24"/>
        </w:rPr>
        <w:t>66</w:t>
      </w:r>
      <w:r w:rsidR="00880EEC">
        <w:rPr>
          <w:rFonts w:ascii="Times New Roman" w:hAnsi="Times New Roman" w:cs="Times New Roman"/>
          <w:sz w:val="24"/>
          <w:szCs w:val="24"/>
        </w:rPr>
        <w:t>/2019</w:t>
      </w:r>
    </w:p>
    <w:p w14:paraId="49F5980E" w14:textId="4E67FFF7" w:rsidR="00AC67C9" w:rsidRPr="006E32B5" w:rsidRDefault="008951FC" w:rsidP="00AC67C9">
      <w:pPr>
        <w:pStyle w:val="Ttulo1"/>
        <w:numPr>
          <w:ilvl w:val="0"/>
          <w:numId w:val="1"/>
        </w:numPr>
        <w:tabs>
          <w:tab w:val="left" w:pos="0"/>
        </w:tabs>
        <w:jc w:val="center"/>
        <w:rPr>
          <w:rFonts w:ascii="Times New Roman" w:hAnsi="Times New Roman" w:cs="Times New Roman"/>
          <w:sz w:val="24"/>
          <w:szCs w:val="24"/>
        </w:rPr>
      </w:pPr>
      <w:r w:rsidRPr="006E32B5">
        <w:rPr>
          <w:rFonts w:ascii="Times New Roman" w:hAnsi="Times New Roman" w:cs="Times New Roman"/>
          <w:sz w:val="24"/>
          <w:szCs w:val="24"/>
        </w:rPr>
        <w:t xml:space="preserve">AUTORIA: </w:t>
      </w:r>
      <w:r w:rsidR="00DC1555">
        <w:rPr>
          <w:rFonts w:ascii="Times New Roman" w:hAnsi="Times New Roman" w:cs="Times New Roman"/>
          <w:sz w:val="24"/>
          <w:szCs w:val="24"/>
        </w:rPr>
        <w:t>CHEFE DO PODER EXECUTIVO MUNICIPAL</w:t>
      </w:r>
    </w:p>
    <w:p w14:paraId="6DD72EAB" w14:textId="77777777" w:rsidR="009803F4" w:rsidRPr="009803F4" w:rsidRDefault="009803F4" w:rsidP="009803F4">
      <w:pPr>
        <w:rPr>
          <w:lang w:eastAsia="pt-BR"/>
        </w:rPr>
      </w:pPr>
    </w:p>
    <w:p w14:paraId="7326514D" w14:textId="77777777" w:rsidR="00FE4CE7" w:rsidRDefault="00C83D82" w:rsidP="002B09A2">
      <w:pPr>
        <w:pStyle w:val="SemEspaamento"/>
        <w:rPr>
          <w:rFonts w:ascii="Times New Roman" w:hAnsi="Times New Roman" w:cs="Times New Roman"/>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
    <w:p w14:paraId="2009E87E" w14:textId="77777777" w:rsidR="00FE4CE7" w:rsidRPr="00BF5DAD" w:rsidRDefault="00FE4CE7" w:rsidP="00BF5DAD">
      <w:pPr>
        <w:pStyle w:val="SemEspaamento"/>
        <w:tabs>
          <w:tab w:val="left" w:pos="3180"/>
        </w:tabs>
        <w:ind w:left="4536"/>
        <w:rPr>
          <w:rFonts w:ascii="Times New Roman" w:hAnsi="Times New Roman" w:cs="Times New Roman"/>
          <w:b/>
          <w:i/>
          <w:sz w:val="24"/>
          <w:szCs w:val="24"/>
        </w:rPr>
      </w:pPr>
      <w:r w:rsidRPr="00BF5DAD">
        <w:rPr>
          <w:rFonts w:ascii="Times New Roman" w:hAnsi="Times New Roman" w:cs="Times New Roman"/>
          <w:b/>
          <w:i/>
          <w:sz w:val="24"/>
          <w:szCs w:val="24"/>
        </w:rPr>
        <w:tab/>
      </w:r>
    </w:p>
    <w:p w14:paraId="28FD1568" w14:textId="77777777" w:rsidR="00C46DE3" w:rsidRPr="00C46DE3" w:rsidRDefault="00C46DE3" w:rsidP="00C46DE3">
      <w:pPr>
        <w:ind w:left="2835"/>
        <w:jc w:val="both"/>
        <w:rPr>
          <w:rFonts w:ascii="Times New Roman" w:hAnsi="Times New Roman" w:cs="Times New Roman"/>
          <w:b/>
          <w:bCs/>
          <w:sz w:val="24"/>
        </w:rPr>
      </w:pPr>
      <w:r w:rsidRPr="00C46DE3">
        <w:rPr>
          <w:rFonts w:ascii="Times New Roman" w:hAnsi="Times New Roman" w:cs="Times New Roman"/>
          <w:b/>
          <w:bCs/>
          <w:sz w:val="24"/>
        </w:rPr>
        <w:t>ALTERA A LEI Nº 8.736 DE 27 DE DEZEMBRO DE 2017 QUE “REGULAMENTA O ARTIGO 3º DA LEI Nº 8.316 DE 27 DE DEZEMBRO DE 2013 QUE ‘AUTORIZA DOAÇÃO DE IMÓVEL AO INSTITUTO EDUCACIONAL SANTO AGOSTINHO LTDA., NOS TERMOS DA PRESENTE LEI”.</w:t>
      </w:r>
    </w:p>
    <w:p w14:paraId="7633380C" w14:textId="77777777" w:rsidR="00753C60" w:rsidRPr="00D00A1A" w:rsidRDefault="00753C60" w:rsidP="00D00A1A">
      <w:pPr>
        <w:pStyle w:val="Recuodecorpodetexto"/>
        <w:tabs>
          <w:tab w:val="left" w:pos="3780"/>
          <w:tab w:val="left" w:pos="5400"/>
        </w:tabs>
        <w:ind w:left="2835"/>
        <w:jc w:val="both"/>
        <w:rPr>
          <w:b/>
        </w:rPr>
      </w:pPr>
    </w:p>
    <w:p w14:paraId="76D96FDC" w14:textId="77777777" w:rsidR="00C46DE3" w:rsidRDefault="00C46DE3" w:rsidP="00C46DE3">
      <w:pPr>
        <w:ind w:firstLine="2835"/>
        <w:jc w:val="both"/>
        <w:rPr>
          <w:rFonts w:ascii="Times New Roman" w:hAnsi="Times New Roman" w:cs="Times New Roman"/>
          <w:bCs/>
          <w:sz w:val="24"/>
        </w:rPr>
      </w:pPr>
      <w:bookmarkStart w:id="0" w:name="_GoBack"/>
      <w:r w:rsidRPr="00C46DE3">
        <w:rPr>
          <w:rFonts w:ascii="Times New Roman" w:hAnsi="Times New Roman" w:cs="Times New Roman"/>
          <w:b/>
          <w:bCs/>
          <w:sz w:val="24"/>
        </w:rPr>
        <w:t>Art. 1º</w:t>
      </w:r>
      <w:r w:rsidRPr="00896ABA">
        <w:rPr>
          <w:rFonts w:ascii="Times New Roman" w:hAnsi="Times New Roman" w:cs="Times New Roman"/>
          <w:sz w:val="24"/>
        </w:rPr>
        <w:t xml:space="preserve"> </w:t>
      </w:r>
      <w:bookmarkEnd w:id="0"/>
      <w:r>
        <w:rPr>
          <w:rFonts w:ascii="Times New Roman" w:hAnsi="Times New Roman" w:cs="Times New Roman"/>
          <w:sz w:val="24"/>
        </w:rPr>
        <w:t>Os</w:t>
      </w:r>
      <w:r w:rsidRPr="00896ABA">
        <w:rPr>
          <w:rFonts w:ascii="Times New Roman" w:hAnsi="Times New Roman" w:cs="Times New Roman"/>
          <w:sz w:val="24"/>
        </w:rPr>
        <w:t xml:space="preserve"> parágrafos 2º, 3º e 5º do </w:t>
      </w:r>
      <w:r>
        <w:rPr>
          <w:rFonts w:ascii="Times New Roman" w:hAnsi="Times New Roman" w:cs="Times New Roman"/>
          <w:sz w:val="24"/>
        </w:rPr>
        <w:t>artigo</w:t>
      </w:r>
      <w:r w:rsidRPr="00896ABA">
        <w:rPr>
          <w:rFonts w:ascii="Times New Roman" w:hAnsi="Times New Roman" w:cs="Times New Roman"/>
          <w:sz w:val="24"/>
        </w:rPr>
        <w:t xml:space="preserve"> 2º da Lei nº </w:t>
      </w:r>
      <w:r w:rsidRPr="008339AE">
        <w:rPr>
          <w:rFonts w:ascii="Times New Roman" w:hAnsi="Times New Roman" w:cs="Times New Roman"/>
          <w:bCs/>
          <w:sz w:val="24"/>
        </w:rPr>
        <w:t xml:space="preserve">8.736 de 27 de dezembro de 2017 que </w:t>
      </w:r>
      <w:r w:rsidRPr="008339AE">
        <w:rPr>
          <w:rFonts w:ascii="Times New Roman" w:hAnsi="Times New Roman" w:cs="Times New Roman"/>
          <w:bCs/>
          <w:i/>
          <w:sz w:val="24"/>
        </w:rPr>
        <w:t>“</w:t>
      </w:r>
      <w:r>
        <w:rPr>
          <w:rFonts w:ascii="Times New Roman" w:hAnsi="Times New Roman" w:cs="Times New Roman"/>
          <w:bCs/>
          <w:i/>
          <w:sz w:val="24"/>
        </w:rPr>
        <w:t>Regulamenta o artigo 3º da L</w:t>
      </w:r>
      <w:r w:rsidRPr="008339AE">
        <w:rPr>
          <w:rFonts w:ascii="Times New Roman" w:hAnsi="Times New Roman" w:cs="Times New Roman"/>
          <w:bCs/>
          <w:i/>
          <w:sz w:val="24"/>
        </w:rPr>
        <w:t>ei nº 8.316 de 27 de dezembro de 2013 que ‘</w:t>
      </w:r>
      <w:r>
        <w:rPr>
          <w:rFonts w:ascii="Times New Roman" w:hAnsi="Times New Roman" w:cs="Times New Roman"/>
          <w:bCs/>
          <w:i/>
          <w:sz w:val="24"/>
        </w:rPr>
        <w:t>A</w:t>
      </w:r>
      <w:r w:rsidRPr="008339AE">
        <w:rPr>
          <w:rFonts w:ascii="Times New Roman" w:hAnsi="Times New Roman" w:cs="Times New Roman"/>
          <w:bCs/>
          <w:i/>
          <w:sz w:val="24"/>
        </w:rPr>
        <w:t>utoriza doação de imóvel ao Instituto Educacional Santo Agostinho</w:t>
      </w:r>
      <w:r>
        <w:rPr>
          <w:rFonts w:ascii="Times New Roman" w:hAnsi="Times New Roman" w:cs="Times New Roman"/>
          <w:bCs/>
          <w:i/>
          <w:sz w:val="24"/>
        </w:rPr>
        <w:t xml:space="preserve"> Ltda., nos termos da presente L</w:t>
      </w:r>
      <w:r w:rsidRPr="008339AE">
        <w:rPr>
          <w:rFonts w:ascii="Times New Roman" w:hAnsi="Times New Roman" w:cs="Times New Roman"/>
          <w:bCs/>
          <w:i/>
          <w:sz w:val="24"/>
        </w:rPr>
        <w:t>ei”</w:t>
      </w:r>
      <w:r w:rsidRPr="008339AE">
        <w:rPr>
          <w:rFonts w:ascii="Times New Roman" w:hAnsi="Times New Roman" w:cs="Times New Roman"/>
          <w:bCs/>
          <w:sz w:val="24"/>
        </w:rPr>
        <w:t>, passam a vigorar com a seguinte redação:</w:t>
      </w:r>
    </w:p>
    <w:p w14:paraId="0EA53446" w14:textId="77777777" w:rsidR="00C46DE3" w:rsidRPr="008339AE" w:rsidRDefault="00C46DE3" w:rsidP="00C46DE3">
      <w:pPr>
        <w:ind w:firstLine="2835"/>
        <w:jc w:val="both"/>
        <w:rPr>
          <w:rFonts w:ascii="Times New Roman" w:hAnsi="Times New Roman" w:cs="Times New Roman"/>
          <w:sz w:val="24"/>
        </w:rPr>
      </w:pPr>
    </w:p>
    <w:p w14:paraId="72D323E3" w14:textId="77777777" w:rsidR="00C46DE3" w:rsidRPr="00ED5FE3" w:rsidRDefault="00C46DE3" w:rsidP="00C46DE3">
      <w:pPr>
        <w:ind w:firstLine="2835"/>
        <w:jc w:val="both"/>
        <w:rPr>
          <w:rFonts w:ascii="Times New Roman" w:hAnsi="Times New Roman" w:cs="Times New Roman"/>
          <w:i/>
          <w:sz w:val="24"/>
        </w:rPr>
      </w:pPr>
      <w:r w:rsidRPr="00ED5FE3">
        <w:rPr>
          <w:rFonts w:ascii="Times New Roman" w:hAnsi="Times New Roman" w:cs="Times New Roman"/>
          <w:i/>
          <w:sz w:val="24"/>
        </w:rPr>
        <w:t>“Art. 2º (...)</w:t>
      </w:r>
    </w:p>
    <w:p w14:paraId="2914C017" w14:textId="77777777" w:rsidR="00C46DE3" w:rsidRPr="00ED5FE3" w:rsidRDefault="00C46DE3" w:rsidP="00C46DE3">
      <w:pPr>
        <w:ind w:firstLine="2835"/>
        <w:jc w:val="both"/>
        <w:rPr>
          <w:rFonts w:ascii="Times New Roman" w:hAnsi="Times New Roman" w:cs="Times New Roman"/>
          <w:i/>
          <w:sz w:val="24"/>
        </w:rPr>
      </w:pPr>
    </w:p>
    <w:p w14:paraId="1C19F951" w14:textId="77777777" w:rsidR="00C46DE3" w:rsidRPr="00ED5FE3" w:rsidRDefault="00C46DE3" w:rsidP="00C46DE3">
      <w:pPr>
        <w:ind w:firstLine="2835"/>
        <w:jc w:val="both"/>
        <w:rPr>
          <w:rFonts w:ascii="Times New Roman" w:hAnsi="Times New Roman" w:cs="Times New Roman"/>
          <w:i/>
          <w:sz w:val="24"/>
        </w:rPr>
      </w:pPr>
      <w:r w:rsidRPr="00ED5FE3">
        <w:rPr>
          <w:rFonts w:ascii="Times New Roman" w:hAnsi="Times New Roman" w:cs="Times New Roman"/>
          <w:i/>
          <w:sz w:val="24"/>
        </w:rPr>
        <w:t>(…)</w:t>
      </w:r>
    </w:p>
    <w:p w14:paraId="2B7E4C6D" w14:textId="77777777" w:rsidR="00C46DE3" w:rsidRPr="00ED5FE3" w:rsidRDefault="00C46DE3" w:rsidP="00C46DE3">
      <w:pPr>
        <w:ind w:firstLine="2835"/>
        <w:jc w:val="both"/>
        <w:rPr>
          <w:rFonts w:ascii="Times New Roman" w:hAnsi="Times New Roman" w:cs="Times New Roman"/>
          <w:i/>
          <w:sz w:val="24"/>
        </w:rPr>
      </w:pPr>
    </w:p>
    <w:p w14:paraId="2746CDB0" w14:textId="77777777" w:rsidR="00C46DE3" w:rsidRPr="00422CBC" w:rsidRDefault="00C46DE3" w:rsidP="00C46DE3">
      <w:pPr>
        <w:ind w:firstLine="2835"/>
        <w:jc w:val="both"/>
        <w:rPr>
          <w:rFonts w:ascii="Times New Roman" w:hAnsi="Times New Roman" w:cs="Times New Roman"/>
          <w:i/>
          <w:sz w:val="24"/>
        </w:rPr>
      </w:pPr>
      <w:r w:rsidRPr="00422CBC">
        <w:rPr>
          <w:rFonts w:ascii="Times New Roman" w:hAnsi="Times New Roman" w:cs="Times New Roman"/>
          <w:i/>
          <w:sz w:val="24"/>
        </w:rPr>
        <w:t>§ 2º O benefício será concedido a candidatos já matriculados e a ingressantes, bem como os decorrentes de processo de transferência, obedecendo a um cronograma a ser definido pela Comissão de Bolsas e o previsto no artigo 3º desta Lei, com base no informativo de vagas a ser fornecido pelo IESA, devidamente aprovado pelo Poder Executivo, para atender exclusivamente ao encargo estabelecido na Lei nº 8.316 de 27 de dezembro de 2013.</w:t>
      </w:r>
    </w:p>
    <w:p w14:paraId="624D957A" w14:textId="77777777" w:rsidR="00C46DE3" w:rsidRPr="00422CBC" w:rsidRDefault="00C46DE3" w:rsidP="00C46DE3">
      <w:pPr>
        <w:ind w:firstLine="2835"/>
        <w:jc w:val="both"/>
        <w:rPr>
          <w:rFonts w:ascii="Times New Roman" w:hAnsi="Times New Roman" w:cs="Times New Roman"/>
          <w:i/>
          <w:sz w:val="24"/>
        </w:rPr>
      </w:pPr>
    </w:p>
    <w:p w14:paraId="556C6088" w14:textId="77777777" w:rsidR="00C46DE3" w:rsidRPr="00422CBC" w:rsidRDefault="00C46DE3" w:rsidP="00C46DE3">
      <w:pPr>
        <w:ind w:firstLine="2835"/>
        <w:jc w:val="both"/>
        <w:rPr>
          <w:rFonts w:ascii="Times New Roman" w:hAnsi="Times New Roman" w:cs="Times New Roman"/>
          <w:i/>
          <w:sz w:val="24"/>
        </w:rPr>
      </w:pPr>
      <w:r w:rsidRPr="00422CBC">
        <w:rPr>
          <w:rFonts w:ascii="Times New Roman" w:hAnsi="Times New Roman" w:cs="Times New Roman"/>
          <w:i/>
          <w:sz w:val="24"/>
        </w:rPr>
        <w:t>§ 3º Os benefícios ofertados para atender exclusivamente ao encargo estabelecido na Lei nº 8.316/2013, serão de no mínimo 30% (trinta por cento) das vagas do 1º (primeiro) período de cada curso ofertado pela FASASETE, sendo que para os demais períodos tal percentual será calculado pela Comissão de Bolsas, com a devida aprovação do Poder Executivo, com base no relatório de vagas encaminhado pelo IESA em até 70 (setenta) dias antes do início do semestre letivo, observado o limite mínimo previsto no parágrafo 5º do artigo 2º desta Lei.</w:t>
      </w:r>
    </w:p>
    <w:p w14:paraId="39C01ADF" w14:textId="77777777" w:rsidR="00C46DE3" w:rsidRPr="00422CBC" w:rsidRDefault="00C46DE3" w:rsidP="00C46DE3">
      <w:pPr>
        <w:ind w:firstLine="2835"/>
        <w:jc w:val="both"/>
        <w:rPr>
          <w:rFonts w:ascii="Times New Roman" w:hAnsi="Times New Roman" w:cs="Times New Roman"/>
          <w:i/>
          <w:sz w:val="24"/>
        </w:rPr>
      </w:pPr>
    </w:p>
    <w:p w14:paraId="19D3B235" w14:textId="77777777" w:rsidR="00C46DE3" w:rsidRPr="00422CBC" w:rsidRDefault="00C46DE3" w:rsidP="00C46DE3">
      <w:pPr>
        <w:ind w:firstLine="2835"/>
        <w:jc w:val="both"/>
        <w:rPr>
          <w:rFonts w:ascii="Times New Roman" w:hAnsi="Times New Roman" w:cs="Times New Roman"/>
          <w:i/>
          <w:sz w:val="24"/>
        </w:rPr>
      </w:pPr>
      <w:r w:rsidRPr="00422CBC">
        <w:rPr>
          <w:rFonts w:ascii="Times New Roman" w:hAnsi="Times New Roman" w:cs="Times New Roman"/>
          <w:i/>
          <w:sz w:val="24"/>
        </w:rPr>
        <w:t>(…)</w:t>
      </w:r>
    </w:p>
    <w:p w14:paraId="696862E2" w14:textId="77777777" w:rsidR="00C46DE3" w:rsidRPr="00422CBC" w:rsidRDefault="00C46DE3" w:rsidP="00C46DE3">
      <w:pPr>
        <w:ind w:firstLine="2835"/>
        <w:jc w:val="both"/>
        <w:rPr>
          <w:rFonts w:ascii="Times New Roman" w:hAnsi="Times New Roman" w:cs="Times New Roman"/>
          <w:i/>
          <w:sz w:val="24"/>
        </w:rPr>
      </w:pPr>
    </w:p>
    <w:p w14:paraId="64A66AD1" w14:textId="77777777" w:rsidR="00C46DE3" w:rsidRDefault="00C46DE3" w:rsidP="00C46DE3">
      <w:pPr>
        <w:ind w:firstLine="2835"/>
        <w:jc w:val="both"/>
        <w:rPr>
          <w:rFonts w:ascii="Times New Roman" w:hAnsi="Times New Roman" w:cs="Times New Roman"/>
          <w:i/>
          <w:sz w:val="24"/>
        </w:rPr>
      </w:pPr>
      <w:r w:rsidRPr="00422CBC">
        <w:rPr>
          <w:rFonts w:ascii="Times New Roman" w:hAnsi="Times New Roman" w:cs="Times New Roman"/>
          <w:i/>
          <w:sz w:val="24"/>
        </w:rPr>
        <w:lastRenderedPageBreak/>
        <w:t xml:space="preserve">§ 5º O encargo previsto no artigo 3º da Lei nº </w:t>
      </w:r>
      <w:hyperlink r:id="rId8" w:history="1">
        <w:r w:rsidRPr="00422CBC">
          <w:rPr>
            <w:rStyle w:val="Hyperlink"/>
            <w:i/>
            <w:sz w:val="24"/>
          </w:rPr>
          <w:t>8.316</w:t>
        </w:r>
      </w:hyperlink>
      <w:r w:rsidRPr="00422CBC">
        <w:rPr>
          <w:rFonts w:ascii="Times New Roman" w:hAnsi="Times New Roman" w:cs="Times New Roman"/>
          <w:i/>
          <w:sz w:val="24"/>
        </w:rPr>
        <w:t>/2013, bem como seu saldo, será atualizado anualmente com base no Índice Nacional de Preços ao Consumidor Amplo - IPCA do Instituto Brasileiro de Geografia e Estatística - IBGE, garantindo-se por parte do IESA a oferta de descontos e de bolsas de estudo correspondentes a, no mínimo, 20 % (vinte por cento) do valor total deste encargo ao ano.</w:t>
      </w:r>
    </w:p>
    <w:p w14:paraId="5F5CB149" w14:textId="77777777" w:rsidR="00C46DE3" w:rsidRDefault="00C46DE3" w:rsidP="00C46DE3">
      <w:pPr>
        <w:ind w:firstLine="2835"/>
        <w:jc w:val="both"/>
        <w:rPr>
          <w:rFonts w:ascii="Times New Roman" w:hAnsi="Times New Roman" w:cs="Times New Roman"/>
          <w:i/>
          <w:sz w:val="24"/>
        </w:rPr>
      </w:pPr>
    </w:p>
    <w:p w14:paraId="020A23CD" w14:textId="77777777" w:rsidR="00C46DE3" w:rsidRPr="00896ABA" w:rsidRDefault="00C46DE3" w:rsidP="00C46DE3">
      <w:pPr>
        <w:ind w:firstLine="2835"/>
        <w:jc w:val="both"/>
        <w:rPr>
          <w:rFonts w:ascii="Times New Roman" w:hAnsi="Times New Roman" w:cs="Times New Roman"/>
          <w:i/>
          <w:sz w:val="24"/>
        </w:rPr>
      </w:pPr>
      <w:r>
        <w:rPr>
          <w:rFonts w:ascii="Times New Roman" w:hAnsi="Times New Roman" w:cs="Times New Roman"/>
          <w:i/>
          <w:sz w:val="24"/>
        </w:rPr>
        <w:t>(...)”</w:t>
      </w:r>
    </w:p>
    <w:p w14:paraId="5A0C20A0" w14:textId="77777777" w:rsidR="00C46DE3" w:rsidRPr="00896ABA" w:rsidRDefault="00C46DE3" w:rsidP="00C46DE3">
      <w:pPr>
        <w:ind w:firstLine="2835"/>
        <w:jc w:val="both"/>
        <w:rPr>
          <w:rFonts w:ascii="Times New Roman" w:hAnsi="Times New Roman" w:cs="Times New Roman"/>
          <w:i/>
          <w:sz w:val="24"/>
        </w:rPr>
      </w:pPr>
    </w:p>
    <w:p w14:paraId="1E4C79F7" w14:textId="77777777" w:rsidR="00C46DE3" w:rsidRDefault="00C46DE3" w:rsidP="00C46DE3">
      <w:pPr>
        <w:tabs>
          <w:tab w:val="left" w:pos="2100"/>
        </w:tabs>
        <w:ind w:firstLine="2835"/>
        <w:jc w:val="both"/>
        <w:rPr>
          <w:rFonts w:ascii="Times New Roman" w:hAnsi="Times New Roman" w:cs="Times New Roman"/>
          <w:sz w:val="24"/>
        </w:rPr>
      </w:pPr>
      <w:r w:rsidRPr="00C46DE3">
        <w:rPr>
          <w:rFonts w:ascii="Times New Roman" w:hAnsi="Times New Roman" w:cs="Times New Roman"/>
          <w:b/>
          <w:bCs/>
          <w:sz w:val="24"/>
        </w:rPr>
        <w:t>Art. 2º</w:t>
      </w:r>
      <w:r w:rsidRPr="00896ABA">
        <w:rPr>
          <w:rFonts w:ascii="Times New Roman" w:hAnsi="Times New Roman" w:cs="Times New Roman"/>
          <w:sz w:val="24"/>
        </w:rPr>
        <w:t xml:space="preserve"> O </w:t>
      </w:r>
      <w:r>
        <w:rPr>
          <w:rFonts w:ascii="Times New Roman" w:hAnsi="Times New Roman" w:cs="Times New Roman"/>
          <w:sz w:val="24"/>
        </w:rPr>
        <w:t>artigo</w:t>
      </w:r>
      <w:r w:rsidRPr="00896ABA">
        <w:rPr>
          <w:rFonts w:ascii="Times New Roman" w:hAnsi="Times New Roman" w:cs="Times New Roman"/>
          <w:sz w:val="24"/>
        </w:rPr>
        <w:t xml:space="preserve"> 3º da Lei 8</w:t>
      </w:r>
      <w:r>
        <w:rPr>
          <w:rFonts w:ascii="Times New Roman" w:hAnsi="Times New Roman" w:cs="Times New Roman"/>
          <w:sz w:val="24"/>
        </w:rPr>
        <w:t>.</w:t>
      </w:r>
      <w:r w:rsidRPr="00896ABA">
        <w:rPr>
          <w:rFonts w:ascii="Times New Roman" w:hAnsi="Times New Roman" w:cs="Times New Roman"/>
          <w:sz w:val="24"/>
        </w:rPr>
        <w:t>736 de 27 de dezembro de 2017</w:t>
      </w:r>
      <w:r>
        <w:rPr>
          <w:rFonts w:ascii="Times New Roman" w:hAnsi="Times New Roman" w:cs="Times New Roman"/>
          <w:sz w:val="24"/>
        </w:rPr>
        <w:t>,</w:t>
      </w:r>
      <w:r w:rsidRPr="00896ABA">
        <w:rPr>
          <w:rFonts w:ascii="Times New Roman" w:hAnsi="Times New Roman" w:cs="Times New Roman"/>
          <w:sz w:val="24"/>
        </w:rPr>
        <w:t xml:space="preserve"> passa a vigorar com a seguinte redação:</w:t>
      </w:r>
    </w:p>
    <w:p w14:paraId="76EFA90E" w14:textId="77777777" w:rsidR="00C46DE3" w:rsidRPr="00D2015D" w:rsidRDefault="00C46DE3" w:rsidP="00C46DE3">
      <w:pPr>
        <w:tabs>
          <w:tab w:val="left" w:pos="2100"/>
        </w:tabs>
        <w:ind w:firstLine="2835"/>
        <w:jc w:val="both"/>
        <w:rPr>
          <w:rFonts w:ascii="Times New Roman" w:hAnsi="Times New Roman" w:cs="Times New Roman"/>
          <w:i/>
          <w:sz w:val="24"/>
        </w:rPr>
      </w:pPr>
      <w:r w:rsidRPr="00D2015D">
        <w:rPr>
          <w:rFonts w:ascii="Times New Roman" w:hAnsi="Times New Roman" w:cs="Times New Roman"/>
          <w:i/>
          <w:sz w:val="24"/>
        </w:rPr>
        <w:t>“Art. 3º Para os alunos aprovados no Processo Seletivo, selecionados e matriculados nos cursos ofertados pela FASASETE, a concessão de bolsas variará entre 40% (quarenta por cento) e 100% (cem por cento) no pagamento da mensalidade e de eventuais taxas de matrícula, observado o disposto no parágrafo 4º do artigo 2º desta Lei.</w:t>
      </w:r>
    </w:p>
    <w:p w14:paraId="6335845B" w14:textId="77777777" w:rsidR="00C46DE3" w:rsidRPr="00D2015D" w:rsidRDefault="00C46DE3" w:rsidP="00C46DE3">
      <w:pPr>
        <w:tabs>
          <w:tab w:val="left" w:pos="2100"/>
        </w:tabs>
        <w:ind w:firstLine="2835"/>
        <w:jc w:val="both"/>
        <w:rPr>
          <w:rFonts w:ascii="Times New Roman" w:hAnsi="Times New Roman" w:cs="Times New Roman"/>
          <w:i/>
          <w:sz w:val="24"/>
        </w:rPr>
      </w:pPr>
    </w:p>
    <w:p w14:paraId="17238415" w14:textId="77777777" w:rsidR="00C46DE3" w:rsidRPr="00D2015D" w:rsidRDefault="00C46DE3" w:rsidP="00C46DE3">
      <w:pPr>
        <w:tabs>
          <w:tab w:val="left" w:pos="2100"/>
        </w:tabs>
        <w:ind w:firstLine="2835"/>
        <w:jc w:val="both"/>
        <w:rPr>
          <w:rFonts w:ascii="Times New Roman" w:hAnsi="Times New Roman" w:cs="Times New Roman"/>
          <w:i/>
          <w:sz w:val="24"/>
        </w:rPr>
      </w:pPr>
      <w:r w:rsidRPr="00D2015D">
        <w:rPr>
          <w:rFonts w:ascii="Times New Roman" w:hAnsi="Times New Roman" w:cs="Times New Roman"/>
          <w:i/>
          <w:sz w:val="24"/>
        </w:rPr>
        <w:t>Parágrafo único. Os descontos concedidos dentro dos limites previstos neste artigo serão definidos pela Comissão de Bolsas, de acordo com o critério socioeconômico.”</w:t>
      </w:r>
    </w:p>
    <w:p w14:paraId="488ED81E" w14:textId="77777777" w:rsidR="00C46DE3" w:rsidRPr="00D2015D" w:rsidRDefault="00C46DE3" w:rsidP="00C46DE3">
      <w:pPr>
        <w:tabs>
          <w:tab w:val="left" w:pos="2100"/>
        </w:tabs>
        <w:ind w:firstLine="2835"/>
        <w:jc w:val="both"/>
        <w:rPr>
          <w:rFonts w:ascii="Times New Roman" w:hAnsi="Times New Roman" w:cs="Times New Roman"/>
          <w:sz w:val="24"/>
        </w:rPr>
      </w:pPr>
    </w:p>
    <w:p w14:paraId="2B05E379" w14:textId="77777777" w:rsidR="00C46DE3" w:rsidRPr="00D2015D" w:rsidRDefault="00C46DE3" w:rsidP="00C46DE3">
      <w:pPr>
        <w:tabs>
          <w:tab w:val="left" w:pos="2100"/>
        </w:tabs>
        <w:ind w:firstLine="2835"/>
        <w:jc w:val="both"/>
        <w:rPr>
          <w:rFonts w:ascii="Times New Roman" w:hAnsi="Times New Roman" w:cs="Times New Roman"/>
          <w:sz w:val="24"/>
        </w:rPr>
      </w:pPr>
      <w:r w:rsidRPr="00C46DE3">
        <w:rPr>
          <w:rFonts w:ascii="Times New Roman" w:hAnsi="Times New Roman" w:cs="Times New Roman"/>
          <w:b/>
          <w:sz w:val="24"/>
        </w:rPr>
        <w:t>Art. 3º</w:t>
      </w:r>
      <w:r w:rsidRPr="00D2015D">
        <w:rPr>
          <w:rFonts w:ascii="Times New Roman" w:hAnsi="Times New Roman" w:cs="Times New Roman"/>
          <w:sz w:val="24"/>
        </w:rPr>
        <w:t xml:space="preserve"> Fica inserido parágrafo único ao artigo 4º da Lei 8.736/2017, com a seguinte redação: </w:t>
      </w:r>
    </w:p>
    <w:p w14:paraId="1BF45401" w14:textId="77777777" w:rsidR="00C46DE3" w:rsidRPr="00D2015D" w:rsidRDefault="00C46DE3" w:rsidP="00C46DE3">
      <w:pPr>
        <w:tabs>
          <w:tab w:val="left" w:pos="2100"/>
        </w:tabs>
        <w:ind w:firstLine="2835"/>
        <w:jc w:val="both"/>
        <w:rPr>
          <w:rFonts w:ascii="Times New Roman" w:hAnsi="Times New Roman" w:cs="Times New Roman"/>
          <w:sz w:val="24"/>
        </w:rPr>
      </w:pPr>
    </w:p>
    <w:p w14:paraId="074762F0" w14:textId="77777777" w:rsidR="00C46DE3" w:rsidRPr="00D2015D" w:rsidRDefault="00C46DE3" w:rsidP="00C46DE3">
      <w:pPr>
        <w:tabs>
          <w:tab w:val="left" w:pos="2100"/>
        </w:tabs>
        <w:ind w:firstLine="2835"/>
        <w:jc w:val="both"/>
        <w:rPr>
          <w:rFonts w:ascii="Times New Roman" w:hAnsi="Times New Roman" w:cs="Times New Roman"/>
          <w:i/>
          <w:sz w:val="24"/>
        </w:rPr>
      </w:pPr>
      <w:r w:rsidRPr="00D2015D">
        <w:rPr>
          <w:rFonts w:ascii="Times New Roman" w:hAnsi="Times New Roman" w:cs="Times New Roman"/>
          <w:i/>
          <w:sz w:val="24"/>
        </w:rPr>
        <w:t>“Art. 4º (...)</w:t>
      </w:r>
    </w:p>
    <w:p w14:paraId="58AB49FB" w14:textId="77777777" w:rsidR="00C46DE3" w:rsidRPr="00D2015D" w:rsidRDefault="00C46DE3" w:rsidP="00C46DE3">
      <w:pPr>
        <w:tabs>
          <w:tab w:val="left" w:pos="2100"/>
        </w:tabs>
        <w:ind w:firstLine="2835"/>
        <w:jc w:val="both"/>
        <w:rPr>
          <w:rFonts w:ascii="Times New Roman" w:hAnsi="Times New Roman" w:cs="Times New Roman"/>
          <w:i/>
          <w:sz w:val="24"/>
        </w:rPr>
      </w:pPr>
    </w:p>
    <w:p w14:paraId="3E42163F" w14:textId="77777777" w:rsidR="00C46DE3" w:rsidRPr="00896ABA" w:rsidRDefault="00C46DE3" w:rsidP="00C46DE3">
      <w:pPr>
        <w:tabs>
          <w:tab w:val="left" w:pos="2100"/>
        </w:tabs>
        <w:ind w:firstLine="2835"/>
        <w:jc w:val="both"/>
        <w:rPr>
          <w:rFonts w:ascii="Times New Roman" w:hAnsi="Times New Roman" w:cs="Times New Roman"/>
          <w:i/>
          <w:sz w:val="24"/>
        </w:rPr>
      </w:pPr>
      <w:r w:rsidRPr="00D2015D">
        <w:rPr>
          <w:rFonts w:ascii="Times New Roman" w:hAnsi="Times New Roman" w:cs="Times New Roman"/>
          <w:i/>
          <w:sz w:val="24"/>
        </w:rPr>
        <w:t>Parágrafo único. O Município de Sete Lagoas</w:t>
      </w:r>
      <w:r w:rsidRPr="00EF336C">
        <w:rPr>
          <w:rFonts w:ascii="Times New Roman" w:hAnsi="Times New Roman" w:cs="Times New Roman"/>
          <w:i/>
          <w:sz w:val="24"/>
        </w:rPr>
        <w:t xml:space="preserve"> </w:t>
      </w:r>
      <w:r>
        <w:rPr>
          <w:rFonts w:ascii="Times New Roman" w:hAnsi="Times New Roman" w:cs="Times New Roman"/>
          <w:i/>
          <w:sz w:val="24"/>
        </w:rPr>
        <w:t>deverá</w:t>
      </w:r>
      <w:r w:rsidRPr="00D2015D">
        <w:rPr>
          <w:rFonts w:ascii="Times New Roman" w:hAnsi="Times New Roman" w:cs="Times New Roman"/>
          <w:i/>
          <w:sz w:val="24"/>
        </w:rPr>
        <w:t xml:space="preserve"> providenciar ampla divulgação do processo seletivo </w:t>
      </w:r>
      <w:r>
        <w:rPr>
          <w:rFonts w:ascii="Times New Roman" w:hAnsi="Times New Roman" w:cs="Times New Roman"/>
          <w:i/>
          <w:sz w:val="24"/>
        </w:rPr>
        <w:t xml:space="preserve">em seus meios de comunicação oficiais, devendo </w:t>
      </w:r>
      <w:r w:rsidRPr="00D2015D">
        <w:rPr>
          <w:rFonts w:ascii="Times New Roman" w:hAnsi="Times New Roman" w:cs="Times New Roman"/>
          <w:i/>
          <w:sz w:val="24"/>
        </w:rPr>
        <w:t>a F</w:t>
      </w:r>
      <w:r>
        <w:rPr>
          <w:rFonts w:ascii="Times New Roman" w:hAnsi="Times New Roman" w:cs="Times New Roman"/>
          <w:i/>
          <w:sz w:val="24"/>
        </w:rPr>
        <w:t xml:space="preserve">aculdade Santo Agostinho </w:t>
      </w:r>
      <w:r w:rsidRPr="00D2015D">
        <w:rPr>
          <w:rFonts w:ascii="Times New Roman" w:hAnsi="Times New Roman" w:cs="Times New Roman"/>
          <w:i/>
          <w:sz w:val="24"/>
        </w:rPr>
        <w:t xml:space="preserve">providenciar ampla divulgação </w:t>
      </w:r>
      <w:r>
        <w:rPr>
          <w:rFonts w:ascii="Times New Roman" w:hAnsi="Times New Roman" w:cs="Times New Roman"/>
          <w:i/>
          <w:sz w:val="24"/>
        </w:rPr>
        <w:t xml:space="preserve">em </w:t>
      </w:r>
      <w:r w:rsidRPr="00D2015D">
        <w:rPr>
          <w:rFonts w:ascii="Times New Roman" w:hAnsi="Times New Roman" w:cs="Times New Roman"/>
          <w:i/>
          <w:sz w:val="24"/>
        </w:rPr>
        <w:t xml:space="preserve">jornais de grande circulação, mídias sociais, </w:t>
      </w:r>
      <w:r>
        <w:rPr>
          <w:rFonts w:ascii="Times New Roman" w:hAnsi="Times New Roman" w:cs="Times New Roman"/>
          <w:i/>
          <w:sz w:val="24"/>
        </w:rPr>
        <w:t xml:space="preserve">bem como em </w:t>
      </w:r>
      <w:r w:rsidRPr="00D2015D">
        <w:rPr>
          <w:rFonts w:ascii="Times New Roman" w:hAnsi="Times New Roman" w:cs="Times New Roman"/>
          <w:i/>
          <w:sz w:val="24"/>
        </w:rPr>
        <w:t xml:space="preserve">locais </w:t>
      </w:r>
      <w:r>
        <w:rPr>
          <w:rFonts w:ascii="Times New Roman" w:hAnsi="Times New Roman" w:cs="Times New Roman"/>
          <w:i/>
          <w:sz w:val="24"/>
        </w:rPr>
        <w:t>de grande circulação de público e n</w:t>
      </w:r>
      <w:r w:rsidRPr="00D2015D">
        <w:rPr>
          <w:rFonts w:ascii="Times New Roman" w:hAnsi="Times New Roman" w:cs="Times New Roman"/>
          <w:i/>
          <w:sz w:val="24"/>
        </w:rPr>
        <w:t>as dependências da própria instituição.”</w:t>
      </w:r>
    </w:p>
    <w:p w14:paraId="085C5697" w14:textId="77777777" w:rsidR="00C46DE3" w:rsidRPr="00896ABA" w:rsidRDefault="00C46DE3" w:rsidP="00C46DE3">
      <w:pPr>
        <w:tabs>
          <w:tab w:val="left" w:pos="2100"/>
        </w:tabs>
        <w:ind w:firstLine="2835"/>
        <w:jc w:val="both"/>
        <w:rPr>
          <w:rFonts w:ascii="Times New Roman" w:hAnsi="Times New Roman" w:cs="Times New Roman"/>
          <w:sz w:val="24"/>
        </w:rPr>
      </w:pPr>
    </w:p>
    <w:p w14:paraId="5972A151" w14:textId="77777777" w:rsidR="00C46DE3" w:rsidRPr="009513AA" w:rsidRDefault="00C46DE3" w:rsidP="00C46DE3">
      <w:pPr>
        <w:tabs>
          <w:tab w:val="left" w:pos="2100"/>
        </w:tabs>
        <w:ind w:firstLine="2835"/>
        <w:jc w:val="both"/>
        <w:rPr>
          <w:rFonts w:ascii="Times New Roman" w:hAnsi="Times New Roman" w:cs="Times New Roman"/>
          <w:sz w:val="24"/>
        </w:rPr>
      </w:pPr>
      <w:r w:rsidRPr="00C46DE3">
        <w:rPr>
          <w:rFonts w:ascii="Times New Roman" w:hAnsi="Times New Roman" w:cs="Times New Roman"/>
          <w:b/>
          <w:sz w:val="24"/>
        </w:rPr>
        <w:t>Art. 4º</w:t>
      </w:r>
      <w:r>
        <w:rPr>
          <w:rFonts w:ascii="Times New Roman" w:hAnsi="Times New Roman" w:cs="Times New Roman"/>
          <w:bCs/>
          <w:sz w:val="24"/>
        </w:rPr>
        <w:t xml:space="preserve"> </w:t>
      </w:r>
      <w:r w:rsidRPr="009513AA">
        <w:rPr>
          <w:rFonts w:ascii="Times New Roman" w:hAnsi="Times New Roman" w:cs="Times New Roman"/>
          <w:sz w:val="24"/>
        </w:rPr>
        <w:t xml:space="preserve">O </w:t>
      </w:r>
      <w:r w:rsidRPr="009513AA">
        <w:rPr>
          <w:rFonts w:ascii="Times New Roman" w:hAnsi="Times New Roman" w:cs="Times New Roman"/>
          <w:i/>
          <w:sz w:val="24"/>
        </w:rPr>
        <w:t>caput</w:t>
      </w:r>
      <w:r w:rsidRPr="009513AA">
        <w:rPr>
          <w:rFonts w:ascii="Times New Roman" w:hAnsi="Times New Roman" w:cs="Times New Roman"/>
          <w:sz w:val="24"/>
        </w:rPr>
        <w:t xml:space="preserve"> do </w:t>
      </w:r>
      <w:r>
        <w:rPr>
          <w:rFonts w:ascii="Times New Roman" w:hAnsi="Times New Roman" w:cs="Times New Roman"/>
          <w:sz w:val="24"/>
        </w:rPr>
        <w:t>artigo</w:t>
      </w:r>
      <w:r w:rsidRPr="009513AA">
        <w:rPr>
          <w:rFonts w:ascii="Times New Roman" w:hAnsi="Times New Roman" w:cs="Times New Roman"/>
          <w:sz w:val="24"/>
        </w:rPr>
        <w:t xml:space="preserve"> 10 da Lei 8</w:t>
      </w:r>
      <w:r>
        <w:rPr>
          <w:rFonts w:ascii="Times New Roman" w:hAnsi="Times New Roman" w:cs="Times New Roman"/>
          <w:sz w:val="24"/>
        </w:rPr>
        <w:t>.</w:t>
      </w:r>
      <w:r w:rsidRPr="009513AA">
        <w:rPr>
          <w:rFonts w:ascii="Times New Roman" w:hAnsi="Times New Roman" w:cs="Times New Roman"/>
          <w:sz w:val="24"/>
        </w:rPr>
        <w:t>736</w:t>
      </w:r>
      <w:r>
        <w:rPr>
          <w:rFonts w:ascii="Times New Roman" w:hAnsi="Times New Roman" w:cs="Times New Roman"/>
          <w:sz w:val="24"/>
        </w:rPr>
        <w:t>/</w:t>
      </w:r>
      <w:r w:rsidRPr="009513AA">
        <w:rPr>
          <w:rFonts w:ascii="Times New Roman" w:hAnsi="Times New Roman" w:cs="Times New Roman"/>
          <w:sz w:val="24"/>
        </w:rPr>
        <w:t>2017</w:t>
      </w:r>
      <w:r>
        <w:rPr>
          <w:rFonts w:ascii="Times New Roman" w:hAnsi="Times New Roman" w:cs="Times New Roman"/>
          <w:sz w:val="24"/>
        </w:rPr>
        <w:t>,</w:t>
      </w:r>
      <w:r w:rsidRPr="009513AA">
        <w:rPr>
          <w:rFonts w:ascii="Times New Roman" w:hAnsi="Times New Roman" w:cs="Times New Roman"/>
          <w:sz w:val="24"/>
        </w:rPr>
        <w:t xml:space="preserve"> passa a vigorar com a seguinte redação:</w:t>
      </w:r>
    </w:p>
    <w:p w14:paraId="1DA37EB0" w14:textId="77777777" w:rsidR="00C46DE3" w:rsidRPr="009513AA" w:rsidRDefault="00C46DE3" w:rsidP="00C46DE3">
      <w:pPr>
        <w:tabs>
          <w:tab w:val="left" w:pos="2100"/>
        </w:tabs>
        <w:ind w:firstLine="2835"/>
        <w:jc w:val="both"/>
        <w:rPr>
          <w:rFonts w:ascii="Times New Roman" w:hAnsi="Times New Roman" w:cs="Times New Roman"/>
          <w:sz w:val="24"/>
        </w:rPr>
      </w:pPr>
    </w:p>
    <w:p w14:paraId="243FECBF" w14:textId="77777777" w:rsidR="00C46DE3" w:rsidRPr="009513AA" w:rsidRDefault="00C46DE3" w:rsidP="00C46DE3">
      <w:pPr>
        <w:tabs>
          <w:tab w:val="left" w:pos="2100"/>
        </w:tabs>
        <w:ind w:firstLine="2835"/>
        <w:jc w:val="both"/>
        <w:rPr>
          <w:rFonts w:ascii="Times New Roman" w:hAnsi="Times New Roman" w:cs="Times New Roman"/>
          <w:i/>
          <w:sz w:val="24"/>
        </w:rPr>
      </w:pPr>
      <w:r>
        <w:rPr>
          <w:rFonts w:ascii="Times New Roman" w:hAnsi="Times New Roman" w:cs="Times New Roman"/>
          <w:i/>
          <w:sz w:val="24"/>
        </w:rPr>
        <w:t>“Art. 10</w:t>
      </w:r>
      <w:r w:rsidRPr="009513AA">
        <w:rPr>
          <w:rFonts w:ascii="Times New Roman" w:hAnsi="Times New Roman" w:cs="Times New Roman"/>
          <w:i/>
          <w:sz w:val="24"/>
        </w:rPr>
        <w:t xml:space="preserve"> O candidato, devidamente inscrito no Processo Seletivo de Bolsa de Estudo, nos prazos previstos no Edital, para ter seu pedido analisado, deverá ter sido aprovado no processo seletivo para ingresso no primeiro período de um dos cursos da Educação Superior da IESA ou estar matriculado e ter cursado o período anterior e obtido o </w:t>
      </w:r>
      <w:r w:rsidRPr="009513AA">
        <w:rPr>
          <w:rFonts w:ascii="Times New Roman" w:hAnsi="Times New Roman" w:cs="Times New Roman"/>
          <w:i/>
          <w:sz w:val="24"/>
        </w:rPr>
        <w:lastRenderedPageBreak/>
        <w:t xml:space="preserve">devido aproveitamento acadêmico, bem como comprovar renda familiar mensal per capita de até </w:t>
      </w:r>
      <w:r>
        <w:rPr>
          <w:rFonts w:ascii="Times New Roman" w:hAnsi="Times New Roman" w:cs="Times New Roman"/>
          <w:i/>
          <w:sz w:val="24"/>
        </w:rPr>
        <w:t>0</w:t>
      </w:r>
      <w:r w:rsidRPr="009513AA">
        <w:rPr>
          <w:rFonts w:ascii="Times New Roman" w:hAnsi="Times New Roman" w:cs="Times New Roman"/>
          <w:i/>
          <w:sz w:val="24"/>
        </w:rPr>
        <w:t>3 (três) salários mínimos.”</w:t>
      </w:r>
    </w:p>
    <w:p w14:paraId="436A27D0" w14:textId="77777777" w:rsidR="00C46DE3" w:rsidRPr="009513AA" w:rsidRDefault="00C46DE3" w:rsidP="00C46DE3">
      <w:pPr>
        <w:ind w:firstLine="2835"/>
        <w:jc w:val="both"/>
        <w:rPr>
          <w:rFonts w:ascii="Times New Roman" w:hAnsi="Times New Roman" w:cs="Times New Roman"/>
          <w:sz w:val="24"/>
        </w:rPr>
      </w:pPr>
    </w:p>
    <w:p w14:paraId="5A863AE4" w14:textId="77777777" w:rsidR="00C46DE3" w:rsidRPr="009513AA" w:rsidRDefault="00C46DE3" w:rsidP="00C46DE3">
      <w:pPr>
        <w:ind w:firstLine="2835"/>
        <w:jc w:val="both"/>
        <w:rPr>
          <w:rFonts w:ascii="Times New Roman" w:hAnsi="Times New Roman" w:cs="Times New Roman"/>
          <w:sz w:val="24"/>
        </w:rPr>
      </w:pPr>
      <w:r w:rsidRPr="00C46DE3">
        <w:rPr>
          <w:rFonts w:ascii="Times New Roman" w:hAnsi="Times New Roman" w:cs="Times New Roman"/>
          <w:b/>
          <w:bCs/>
          <w:sz w:val="24"/>
        </w:rPr>
        <w:t>Art. 5º</w:t>
      </w:r>
      <w:r w:rsidRPr="009513AA">
        <w:rPr>
          <w:rFonts w:ascii="Times New Roman" w:hAnsi="Times New Roman" w:cs="Times New Roman"/>
          <w:sz w:val="24"/>
        </w:rPr>
        <w:t xml:space="preserve"> Esta Lei entra em vigor na data de sua publicação.</w:t>
      </w:r>
    </w:p>
    <w:p w14:paraId="16FD0B12" w14:textId="77777777" w:rsidR="00DC1555" w:rsidRDefault="00DC1555" w:rsidP="00B36F2A">
      <w:pPr>
        <w:pStyle w:val="SemEspaamento"/>
        <w:ind w:firstLine="2835"/>
        <w:rPr>
          <w:rFonts w:ascii="Times New Roman" w:hAnsi="Times New Roman" w:cs="Times New Roman"/>
          <w:color w:val="000000"/>
          <w:sz w:val="24"/>
          <w:szCs w:val="24"/>
        </w:rPr>
      </w:pPr>
    </w:p>
    <w:p w14:paraId="0B3DE1F0" w14:textId="4F984DF4" w:rsidR="00575F2F" w:rsidRDefault="00C83D82" w:rsidP="00B36F2A">
      <w:pPr>
        <w:pStyle w:val="SemEspaamento"/>
        <w:ind w:firstLine="2835"/>
        <w:rPr>
          <w:rFonts w:ascii="Times New Roman" w:hAnsi="Times New Roman" w:cs="Times New Roman"/>
          <w:color w:val="000000"/>
          <w:sz w:val="24"/>
          <w:szCs w:val="24"/>
        </w:rPr>
      </w:pPr>
      <w:r w:rsidRPr="008B74F4">
        <w:rPr>
          <w:rFonts w:ascii="Times New Roman" w:hAnsi="Times New Roman" w:cs="Times New Roman"/>
          <w:color w:val="000000"/>
          <w:sz w:val="24"/>
          <w:szCs w:val="24"/>
        </w:rPr>
        <w:t>Câmara</w:t>
      </w:r>
      <w:r w:rsidR="00B93A4B" w:rsidRPr="008B74F4">
        <w:rPr>
          <w:rFonts w:ascii="Times New Roman" w:hAnsi="Times New Roman" w:cs="Times New Roman"/>
          <w:color w:val="000000"/>
          <w:sz w:val="24"/>
          <w:szCs w:val="24"/>
        </w:rPr>
        <w:t xml:space="preserve"> Municipal, S</w:t>
      </w:r>
      <w:r w:rsidR="002B09A2" w:rsidRPr="008B74F4">
        <w:rPr>
          <w:rFonts w:ascii="Times New Roman" w:hAnsi="Times New Roman" w:cs="Times New Roman"/>
          <w:color w:val="000000"/>
          <w:sz w:val="24"/>
          <w:szCs w:val="24"/>
        </w:rPr>
        <w:t xml:space="preserve">ala das Sessões, </w:t>
      </w:r>
      <w:r w:rsidR="00B36F2A">
        <w:rPr>
          <w:rFonts w:ascii="Times New Roman" w:hAnsi="Times New Roman" w:cs="Times New Roman"/>
          <w:color w:val="000000"/>
          <w:sz w:val="24"/>
          <w:szCs w:val="24"/>
        </w:rPr>
        <w:t>0</w:t>
      </w:r>
      <w:r w:rsidR="00DC1555">
        <w:rPr>
          <w:rFonts w:ascii="Times New Roman" w:hAnsi="Times New Roman" w:cs="Times New Roman"/>
          <w:color w:val="000000"/>
          <w:sz w:val="24"/>
          <w:szCs w:val="24"/>
        </w:rPr>
        <w:t>8</w:t>
      </w:r>
      <w:r w:rsidR="00B36F2A">
        <w:rPr>
          <w:rFonts w:ascii="Times New Roman" w:hAnsi="Times New Roman" w:cs="Times New Roman"/>
          <w:color w:val="000000"/>
          <w:sz w:val="24"/>
          <w:szCs w:val="24"/>
        </w:rPr>
        <w:t xml:space="preserve"> </w:t>
      </w:r>
      <w:r w:rsidR="00297DF1">
        <w:rPr>
          <w:rFonts w:ascii="Times New Roman" w:hAnsi="Times New Roman" w:cs="Times New Roman"/>
          <w:color w:val="000000"/>
          <w:sz w:val="24"/>
          <w:szCs w:val="24"/>
        </w:rPr>
        <w:t xml:space="preserve">de </w:t>
      </w:r>
      <w:r w:rsidR="00B36F2A">
        <w:rPr>
          <w:rFonts w:ascii="Times New Roman" w:hAnsi="Times New Roman" w:cs="Times New Roman"/>
          <w:color w:val="000000"/>
          <w:sz w:val="24"/>
          <w:szCs w:val="24"/>
        </w:rPr>
        <w:t>outubro</w:t>
      </w:r>
      <w:r w:rsidR="00BB6946" w:rsidRPr="008B74F4">
        <w:rPr>
          <w:rFonts w:ascii="Times New Roman" w:hAnsi="Times New Roman" w:cs="Times New Roman"/>
          <w:color w:val="000000"/>
          <w:sz w:val="24"/>
          <w:szCs w:val="24"/>
        </w:rPr>
        <w:t xml:space="preserve"> de 2019</w:t>
      </w:r>
      <w:r w:rsidRPr="008B74F4">
        <w:rPr>
          <w:rFonts w:ascii="Times New Roman" w:hAnsi="Times New Roman" w:cs="Times New Roman"/>
          <w:color w:val="000000"/>
          <w:sz w:val="24"/>
          <w:szCs w:val="24"/>
        </w:rPr>
        <w:t>.</w:t>
      </w:r>
    </w:p>
    <w:p w14:paraId="60C7C0CF" w14:textId="6A3C9E96" w:rsidR="00880EEC" w:rsidRPr="001621B6" w:rsidRDefault="00880EEC" w:rsidP="00EC224E">
      <w:pPr>
        <w:pStyle w:val="SemEspaamento"/>
        <w:jc w:val="center"/>
        <w:rPr>
          <w:rFonts w:ascii="Times New Roman" w:hAnsi="Times New Roman" w:cs="Times New Roman"/>
          <w:color w:val="000000"/>
          <w:sz w:val="16"/>
          <w:szCs w:val="16"/>
        </w:rPr>
      </w:pPr>
    </w:p>
    <w:p w14:paraId="02AC2F4D" w14:textId="77777777" w:rsidR="00880EEC" w:rsidRPr="001621B6" w:rsidRDefault="00880EEC" w:rsidP="00880EEC">
      <w:pPr>
        <w:jc w:val="center"/>
        <w:rPr>
          <w:rFonts w:ascii="Times New Roman" w:hAnsi="Times New Roman" w:cs="Times New Roman"/>
          <w:b/>
          <w:color w:val="000000"/>
          <w:sz w:val="16"/>
          <w:szCs w:val="16"/>
        </w:rPr>
      </w:pPr>
    </w:p>
    <w:p w14:paraId="45A75262" w14:textId="2CACF7D3" w:rsidR="00880EEC" w:rsidRPr="006D3326" w:rsidRDefault="00880EEC" w:rsidP="00880EEC">
      <w:pPr>
        <w:jc w:val="center"/>
        <w:rPr>
          <w:rFonts w:ascii="Times New Roman" w:hAnsi="Times New Roman" w:cs="Times New Roman"/>
          <w:b/>
          <w:color w:val="000000"/>
          <w:sz w:val="24"/>
          <w:szCs w:val="24"/>
        </w:rPr>
      </w:pPr>
      <w:r w:rsidRPr="006D3326">
        <w:rPr>
          <w:rFonts w:ascii="Times New Roman" w:hAnsi="Times New Roman" w:cs="Times New Roman"/>
          <w:b/>
          <w:color w:val="000000"/>
          <w:sz w:val="24"/>
          <w:szCs w:val="24"/>
        </w:rPr>
        <w:t>COMISSÃO DE REDAÇÃO E TÉCNICA LEGISLATIVA</w:t>
      </w:r>
    </w:p>
    <w:p w14:paraId="3CDE8A9B" w14:textId="413062D1" w:rsidR="003000B3" w:rsidRDefault="003000B3" w:rsidP="00EC224E">
      <w:pPr>
        <w:pStyle w:val="SemEspaamento"/>
        <w:jc w:val="center"/>
        <w:rPr>
          <w:rFonts w:ascii="Times New Roman" w:hAnsi="Times New Roman" w:cs="Times New Roman"/>
          <w:color w:val="000000"/>
          <w:sz w:val="24"/>
          <w:szCs w:val="24"/>
        </w:rPr>
      </w:pPr>
    </w:p>
    <w:p w14:paraId="784BD340" w14:textId="77777777" w:rsidR="0073705F" w:rsidRPr="008B74F4" w:rsidRDefault="0073705F" w:rsidP="00EC224E">
      <w:pPr>
        <w:pStyle w:val="SemEspaamento"/>
        <w:jc w:val="center"/>
        <w:rPr>
          <w:rFonts w:ascii="Times New Roman" w:hAnsi="Times New Roman" w:cs="Times New Roman"/>
          <w:color w:val="000000"/>
          <w:sz w:val="24"/>
          <w:szCs w:val="24"/>
        </w:rPr>
      </w:pPr>
    </w:p>
    <w:p w14:paraId="3C956940" w14:textId="77777777" w:rsidR="008E46CB" w:rsidRPr="009A1B81" w:rsidRDefault="008E46CB" w:rsidP="008E46CB">
      <w:pPr>
        <w:pStyle w:val="SemEspaamento"/>
        <w:jc w:val="center"/>
        <w:rPr>
          <w:b/>
          <w:sz w:val="24"/>
          <w:szCs w:val="24"/>
        </w:rPr>
      </w:pPr>
      <w:r>
        <w:rPr>
          <w:b/>
          <w:sz w:val="24"/>
          <w:szCs w:val="24"/>
        </w:rPr>
        <w:t>MARLI APARECIDA BARBOSA                    ALCIDES LONGO DE BARROS</w:t>
      </w:r>
    </w:p>
    <w:p w14:paraId="4AF38C0C" w14:textId="77777777" w:rsidR="008E46CB" w:rsidRPr="009A1B81" w:rsidRDefault="008E46CB" w:rsidP="008E46CB">
      <w:pPr>
        <w:pStyle w:val="SemEspaamento"/>
        <w:rPr>
          <w:b/>
          <w:sz w:val="24"/>
          <w:szCs w:val="24"/>
        </w:rPr>
      </w:pPr>
      <w:r>
        <w:rPr>
          <w:b/>
          <w:sz w:val="24"/>
          <w:szCs w:val="24"/>
        </w:rPr>
        <w:t xml:space="preserve">                                </w:t>
      </w:r>
      <w:r w:rsidRPr="009A1B81">
        <w:rPr>
          <w:b/>
          <w:sz w:val="24"/>
          <w:szCs w:val="24"/>
        </w:rPr>
        <w:t>Presidente</w:t>
      </w:r>
      <w:r>
        <w:rPr>
          <w:b/>
          <w:sz w:val="24"/>
          <w:szCs w:val="24"/>
        </w:rPr>
        <w:t xml:space="preserve">                                                                Relator </w:t>
      </w:r>
    </w:p>
    <w:p w14:paraId="7C50935B" w14:textId="77777777" w:rsidR="008E46CB" w:rsidRDefault="008E46CB" w:rsidP="008E46CB">
      <w:pPr>
        <w:pStyle w:val="SemEspaamento"/>
        <w:rPr>
          <w:b/>
          <w:sz w:val="24"/>
          <w:szCs w:val="24"/>
        </w:rPr>
      </w:pPr>
      <w:r>
        <w:rPr>
          <w:b/>
          <w:sz w:val="24"/>
          <w:szCs w:val="24"/>
        </w:rPr>
        <w:t xml:space="preserve">                                                        </w:t>
      </w:r>
    </w:p>
    <w:p w14:paraId="3A31F296" w14:textId="77777777" w:rsidR="008E46CB" w:rsidRPr="009A1B81" w:rsidRDefault="008E46CB" w:rsidP="008E46CB">
      <w:pPr>
        <w:pStyle w:val="SemEspaamento"/>
        <w:jc w:val="center"/>
        <w:rPr>
          <w:b/>
          <w:sz w:val="24"/>
          <w:szCs w:val="24"/>
        </w:rPr>
      </w:pPr>
      <w:r>
        <w:rPr>
          <w:b/>
          <w:sz w:val="24"/>
          <w:szCs w:val="24"/>
        </w:rPr>
        <w:t>RONALDO JOÃO DA SILVA</w:t>
      </w:r>
    </w:p>
    <w:p w14:paraId="293426F5" w14:textId="77777777" w:rsidR="008E46CB" w:rsidRDefault="008E46CB" w:rsidP="008E46CB">
      <w:pPr>
        <w:pStyle w:val="SemEspaamento"/>
        <w:jc w:val="center"/>
        <w:rPr>
          <w:rFonts w:ascii="Times New Roman" w:hAnsi="Times New Roman" w:cs="Times New Roman"/>
          <w:color w:val="000000"/>
          <w:sz w:val="24"/>
          <w:szCs w:val="24"/>
        </w:rPr>
      </w:pPr>
      <w:r w:rsidRPr="009A1B81">
        <w:rPr>
          <w:b/>
          <w:sz w:val="24"/>
          <w:szCs w:val="24"/>
        </w:rPr>
        <w:t>Membro</w:t>
      </w:r>
    </w:p>
    <w:p w14:paraId="1E412E34" w14:textId="7F856C37" w:rsidR="00B52208" w:rsidRPr="00FF09FA" w:rsidRDefault="00B52208" w:rsidP="008E46CB">
      <w:pPr>
        <w:pStyle w:val="SemEspaamento"/>
        <w:jc w:val="center"/>
        <w:rPr>
          <w:rFonts w:ascii="Times New Roman" w:hAnsi="Times New Roman" w:cs="Times New Roman"/>
          <w:b/>
          <w:color w:val="000000"/>
          <w:sz w:val="23"/>
          <w:szCs w:val="23"/>
        </w:rPr>
      </w:pPr>
    </w:p>
    <w:sectPr w:rsidR="00B52208" w:rsidRPr="00FF09FA" w:rsidSect="002A1B84">
      <w:headerReference w:type="default" r:id="rId9"/>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7777B" w14:textId="77777777" w:rsidR="001A35A7" w:rsidRDefault="001A35A7" w:rsidP="00963EEE">
      <w:pPr>
        <w:spacing w:after="0" w:line="240" w:lineRule="auto"/>
      </w:pPr>
      <w:r>
        <w:separator/>
      </w:r>
    </w:p>
  </w:endnote>
  <w:endnote w:type="continuationSeparator" w:id="0">
    <w:p w14:paraId="62426DB8" w14:textId="77777777" w:rsidR="001A35A7" w:rsidRDefault="001A35A7"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jaVu Sans">
    <w:charset w:val="00"/>
    <w:family w:val="roman"/>
    <w:pitch w:val="variable"/>
  </w:font>
  <w:font w:name="Nimbus Roman No9 L">
    <w:altName w:val="MS Gothic"/>
    <w:charset w:val="00"/>
    <w:family w:val="roman"/>
    <w:pitch w:val="variable"/>
  </w:font>
  <w:font w:name="Liberation Serif">
    <w:altName w:val="MS Gothic"/>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itstream Charter">
    <w:altName w:val="Yu Gothic"/>
    <w:charset w:val="80"/>
    <w:family w:val="roman"/>
    <w:pitch w:val="variable"/>
  </w:font>
  <w:font w:name="ae_AlArabiya">
    <w:altName w:val="Yu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A5CD0" w14:textId="77777777" w:rsidR="001A35A7" w:rsidRDefault="001A35A7" w:rsidP="00963EEE">
      <w:pPr>
        <w:spacing w:after="0" w:line="240" w:lineRule="auto"/>
      </w:pPr>
      <w:r>
        <w:separator/>
      </w:r>
    </w:p>
  </w:footnote>
  <w:footnote w:type="continuationSeparator" w:id="0">
    <w:p w14:paraId="5B7BC31D" w14:textId="77777777" w:rsidR="001A35A7" w:rsidRDefault="001A35A7"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DEE4" w14:textId="77777777"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3DF85770" wp14:editId="7B3F3249">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3" name="Imagem 2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4279091D" wp14:editId="385F7B4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4" name="Imagem 2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14:paraId="2F53B95B" w14:textId="77777777" w:rsidR="00963EEE" w:rsidRDefault="00963EEE" w:rsidP="00963EEE">
    <w:pPr>
      <w:pStyle w:val="Cabealho"/>
      <w:jc w:val="center"/>
      <w:rPr>
        <w:sz w:val="20"/>
      </w:rPr>
    </w:pPr>
    <w:r w:rsidRPr="008D6C3E">
      <w:rPr>
        <w:sz w:val="20"/>
      </w:rPr>
      <w:t>ESTADO DE MINAS GERAIS</w:t>
    </w:r>
  </w:p>
  <w:p w14:paraId="39FA9A72" w14:textId="77777777" w:rsidR="008B74F4" w:rsidRDefault="008B74F4" w:rsidP="008B74F4">
    <w:pPr>
      <w:pStyle w:val="Cabealho"/>
      <w:jc w:val="center"/>
      <w:rPr>
        <w:sz w:val="18"/>
      </w:rPr>
    </w:pPr>
    <w:r>
      <w:rPr>
        <w:sz w:val="18"/>
      </w:rPr>
      <w:t xml:space="preserve">Rua: Domingos </w:t>
    </w:r>
    <w:proofErr w:type="spellStart"/>
    <w:r>
      <w:rPr>
        <w:sz w:val="18"/>
      </w:rPr>
      <w:t>L’Ouverture</w:t>
    </w:r>
    <w:proofErr w:type="spellEnd"/>
    <w:r>
      <w:rPr>
        <w:sz w:val="18"/>
      </w:rPr>
      <w:t>, 335</w:t>
    </w:r>
  </w:p>
  <w:p w14:paraId="5E03DEB4" w14:textId="77777777" w:rsidR="008B74F4" w:rsidRDefault="008B74F4" w:rsidP="008B74F4">
    <w:pPr>
      <w:pStyle w:val="Cabealho"/>
      <w:ind w:left="708"/>
      <w:rPr>
        <w:sz w:val="18"/>
      </w:rPr>
    </w:pPr>
    <w:r>
      <w:rPr>
        <w:sz w:val="18"/>
      </w:rPr>
      <w:t xml:space="preserve">                                                                 São Geraldo – Sete Lagoas / MG</w:t>
    </w:r>
  </w:p>
  <w:p w14:paraId="558390AE" w14:textId="77777777" w:rsidR="008B74F4" w:rsidRPr="008D6C3E" w:rsidRDefault="008B74F4" w:rsidP="008B74F4">
    <w:pPr>
      <w:pStyle w:val="Cabealho"/>
      <w:ind w:left="708"/>
      <w:rPr>
        <w:sz w:val="18"/>
      </w:rPr>
    </w:pPr>
    <w:r>
      <w:rPr>
        <w:sz w:val="18"/>
      </w:rPr>
      <w:t xml:space="preserve">                                                             CEP: 35700-177 Fone: 31 3779-6300</w:t>
    </w:r>
  </w:p>
  <w:p w14:paraId="335255A1" w14:textId="77777777"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9B006B"/>
    <w:multiLevelType w:val="hybridMultilevel"/>
    <w:tmpl w:val="3B5819C0"/>
    <w:lvl w:ilvl="0" w:tplc="7CFE877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287B3A10"/>
    <w:multiLevelType w:val="hybridMultilevel"/>
    <w:tmpl w:val="DABE6A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0C2FBA"/>
    <w:multiLevelType w:val="hybridMultilevel"/>
    <w:tmpl w:val="2AD4899A"/>
    <w:lvl w:ilvl="0" w:tplc="0390E7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5" w15:restartNumberingAfterBreak="0">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6" w15:restartNumberingAfterBreak="0">
    <w:nsid w:val="7766474F"/>
    <w:multiLevelType w:val="hybridMultilevel"/>
    <w:tmpl w:val="AB72C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FF2"/>
    <w:rsid w:val="00015FFB"/>
    <w:rsid w:val="00027D12"/>
    <w:rsid w:val="00041A07"/>
    <w:rsid w:val="0004676A"/>
    <w:rsid w:val="00085FEE"/>
    <w:rsid w:val="00087884"/>
    <w:rsid w:val="000A0E0D"/>
    <w:rsid w:val="000B171D"/>
    <w:rsid w:val="000B5375"/>
    <w:rsid w:val="000D2DC9"/>
    <w:rsid w:val="000E2250"/>
    <w:rsid w:val="000E2DC5"/>
    <w:rsid w:val="001031DC"/>
    <w:rsid w:val="0013127A"/>
    <w:rsid w:val="00135DB2"/>
    <w:rsid w:val="00146126"/>
    <w:rsid w:val="001547C5"/>
    <w:rsid w:val="001617B7"/>
    <w:rsid w:val="001621B6"/>
    <w:rsid w:val="001625D5"/>
    <w:rsid w:val="00171011"/>
    <w:rsid w:val="00171C27"/>
    <w:rsid w:val="00171DF0"/>
    <w:rsid w:val="001A35A7"/>
    <w:rsid w:val="001B0006"/>
    <w:rsid w:val="001C08A9"/>
    <w:rsid w:val="001D2617"/>
    <w:rsid w:val="001D31E9"/>
    <w:rsid w:val="00207DB4"/>
    <w:rsid w:val="002101A6"/>
    <w:rsid w:val="00212682"/>
    <w:rsid w:val="0023185D"/>
    <w:rsid w:val="00235164"/>
    <w:rsid w:val="00237F0A"/>
    <w:rsid w:val="002619C2"/>
    <w:rsid w:val="0026755B"/>
    <w:rsid w:val="00272BE6"/>
    <w:rsid w:val="0028591E"/>
    <w:rsid w:val="00297DF1"/>
    <w:rsid w:val="002A1B84"/>
    <w:rsid w:val="002B0938"/>
    <w:rsid w:val="002B09A2"/>
    <w:rsid w:val="002D03DF"/>
    <w:rsid w:val="002D3D1C"/>
    <w:rsid w:val="002E6DED"/>
    <w:rsid w:val="003000B3"/>
    <w:rsid w:val="003022AC"/>
    <w:rsid w:val="00347941"/>
    <w:rsid w:val="003508C8"/>
    <w:rsid w:val="003719A7"/>
    <w:rsid w:val="00390BD1"/>
    <w:rsid w:val="00391B3F"/>
    <w:rsid w:val="003B2EAD"/>
    <w:rsid w:val="003B55E5"/>
    <w:rsid w:val="003E4C82"/>
    <w:rsid w:val="003F5497"/>
    <w:rsid w:val="0040152F"/>
    <w:rsid w:val="00412B64"/>
    <w:rsid w:val="004138C2"/>
    <w:rsid w:val="004278A4"/>
    <w:rsid w:val="004471E0"/>
    <w:rsid w:val="0045446A"/>
    <w:rsid w:val="00470247"/>
    <w:rsid w:val="004A4837"/>
    <w:rsid w:val="004B42E8"/>
    <w:rsid w:val="004F53A2"/>
    <w:rsid w:val="00507BC9"/>
    <w:rsid w:val="00513FB3"/>
    <w:rsid w:val="005238CA"/>
    <w:rsid w:val="005326C2"/>
    <w:rsid w:val="00533BF8"/>
    <w:rsid w:val="0054391D"/>
    <w:rsid w:val="00575F2F"/>
    <w:rsid w:val="00576CDB"/>
    <w:rsid w:val="005A3491"/>
    <w:rsid w:val="005B1D24"/>
    <w:rsid w:val="005D6DB2"/>
    <w:rsid w:val="00603364"/>
    <w:rsid w:val="006037B5"/>
    <w:rsid w:val="00632C1D"/>
    <w:rsid w:val="006477EB"/>
    <w:rsid w:val="00654B95"/>
    <w:rsid w:val="00677F52"/>
    <w:rsid w:val="00680CF7"/>
    <w:rsid w:val="00693C28"/>
    <w:rsid w:val="006E32B5"/>
    <w:rsid w:val="006E6DB2"/>
    <w:rsid w:val="007240E0"/>
    <w:rsid w:val="0072466B"/>
    <w:rsid w:val="0073705F"/>
    <w:rsid w:val="007428BA"/>
    <w:rsid w:val="0074399D"/>
    <w:rsid w:val="00753C60"/>
    <w:rsid w:val="0075479A"/>
    <w:rsid w:val="00757CAE"/>
    <w:rsid w:val="007631A4"/>
    <w:rsid w:val="007712BB"/>
    <w:rsid w:val="00787672"/>
    <w:rsid w:val="00791798"/>
    <w:rsid w:val="007959B5"/>
    <w:rsid w:val="007C6561"/>
    <w:rsid w:val="007E16FD"/>
    <w:rsid w:val="007E42A8"/>
    <w:rsid w:val="0080155E"/>
    <w:rsid w:val="00816655"/>
    <w:rsid w:val="00824A00"/>
    <w:rsid w:val="008365FA"/>
    <w:rsid w:val="00837FA9"/>
    <w:rsid w:val="008431BB"/>
    <w:rsid w:val="008455B7"/>
    <w:rsid w:val="0085259A"/>
    <w:rsid w:val="0086562F"/>
    <w:rsid w:val="00880EEC"/>
    <w:rsid w:val="008951FC"/>
    <w:rsid w:val="008A5894"/>
    <w:rsid w:val="008A7BC8"/>
    <w:rsid w:val="008B74F4"/>
    <w:rsid w:val="008B7F9A"/>
    <w:rsid w:val="008E46CB"/>
    <w:rsid w:val="008E4B91"/>
    <w:rsid w:val="00900840"/>
    <w:rsid w:val="00905779"/>
    <w:rsid w:val="00912152"/>
    <w:rsid w:val="009122F8"/>
    <w:rsid w:val="00930469"/>
    <w:rsid w:val="00931653"/>
    <w:rsid w:val="00952877"/>
    <w:rsid w:val="00963EEE"/>
    <w:rsid w:val="0097039B"/>
    <w:rsid w:val="009803F4"/>
    <w:rsid w:val="00994E19"/>
    <w:rsid w:val="009977B0"/>
    <w:rsid w:val="009A1B81"/>
    <w:rsid w:val="009A2256"/>
    <w:rsid w:val="009A625C"/>
    <w:rsid w:val="009C39EE"/>
    <w:rsid w:val="009D6349"/>
    <w:rsid w:val="00A21ABE"/>
    <w:rsid w:val="00A22844"/>
    <w:rsid w:val="00A269DC"/>
    <w:rsid w:val="00A55691"/>
    <w:rsid w:val="00A62F38"/>
    <w:rsid w:val="00A76148"/>
    <w:rsid w:val="00A80BAA"/>
    <w:rsid w:val="00AB3CBC"/>
    <w:rsid w:val="00AB4C61"/>
    <w:rsid w:val="00AB7040"/>
    <w:rsid w:val="00AC33CD"/>
    <w:rsid w:val="00AC67C9"/>
    <w:rsid w:val="00AD23B1"/>
    <w:rsid w:val="00AF08AC"/>
    <w:rsid w:val="00AF13C9"/>
    <w:rsid w:val="00AF1598"/>
    <w:rsid w:val="00B32F2F"/>
    <w:rsid w:val="00B36F2A"/>
    <w:rsid w:val="00B46C92"/>
    <w:rsid w:val="00B52208"/>
    <w:rsid w:val="00B52C17"/>
    <w:rsid w:val="00B54CA1"/>
    <w:rsid w:val="00B66DD7"/>
    <w:rsid w:val="00B73C0C"/>
    <w:rsid w:val="00B768D9"/>
    <w:rsid w:val="00B85E93"/>
    <w:rsid w:val="00B93A4B"/>
    <w:rsid w:val="00B942CD"/>
    <w:rsid w:val="00BA75B0"/>
    <w:rsid w:val="00BB6946"/>
    <w:rsid w:val="00BE4511"/>
    <w:rsid w:val="00BE56E6"/>
    <w:rsid w:val="00BE621C"/>
    <w:rsid w:val="00BF0FFA"/>
    <w:rsid w:val="00BF5DAD"/>
    <w:rsid w:val="00BF5E59"/>
    <w:rsid w:val="00C20700"/>
    <w:rsid w:val="00C35188"/>
    <w:rsid w:val="00C4116A"/>
    <w:rsid w:val="00C415C9"/>
    <w:rsid w:val="00C45F44"/>
    <w:rsid w:val="00C46DE3"/>
    <w:rsid w:val="00C83D82"/>
    <w:rsid w:val="00CC2949"/>
    <w:rsid w:val="00CC43EB"/>
    <w:rsid w:val="00CD39F0"/>
    <w:rsid w:val="00CD752A"/>
    <w:rsid w:val="00CF2AC0"/>
    <w:rsid w:val="00CF3364"/>
    <w:rsid w:val="00D00A1A"/>
    <w:rsid w:val="00D16D63"/>
    <w:rsid w:val="00D27273"/>
    <w:rsid w:val="00D33459"/>
    <w:rsid w:val="00D447E3"/>
    <w:rsid w:val="00D65943"/>
    <w:rsid w:val="00D7779D"/>
    <w:rsid w:val="00DC0C5B"/>
    <w:rsid w:val="00DC1555"/>
    <w:rsid w:val="00DC6647"/>
    <w:rsid w:val="00DE6708"/>
    <w:rsid w:val="00DE7C41"/>
    <w:rsid w:val="00E046E6"/>
    <w:rsid w:val="00E1636B"/>
    <w:rsid w:val="00E16612"/>
    <w:rsid w:val="00E53831"/>
    <w:rsid w:val="00E6188D"/>
    <w:rsid w:val="00E62683"/>
    <w:rsid w:val="00E74F37"/>
    <w:rsid w:val="00EA7210"/>
    <w:rsid w:val="00EA7798"/>
    <w:rsid w:val="00EC0875"/>
    <w:rsid w:val="00EC224E"/>
    <w:rsid w:val="00EC51ED"/>
    <w:rsid w:val="00EE0D19"/>
    <w:rsid w:val="00EE7AE6"/>
    <w:rsid w:val="00EF7922"/>
    <w:rsid w:val="00F21012"/>
    <w:rsid w:val="00F31A02"/>
    <w:rsid w:val="00F41BFA"/>
    <w:rsid w:val="00F549F2"/>
    <w:rsid w:val="00F65A54"/>
    <w:rsid w:val="00F66FBC"/>
    <w:rsid w:val="00F709BF"/>
    <w:rsid w:val="00F711E4"/>
    <w:rsid w:val="00F71448"/>
    <w:rsid w:val="00F83550"/>
    <w:rsid w:val="00F92D0F"/>
    <w:rsid w:val="00F933BA"/>
    <w:rsid w:val="00F941D4"/>
    <w:rsid w:val="00F973D0"/>
    <w:rsid w:val="00FA7E42"/>
    <w:rsid w:val="00FB79B9"/>
    <w:rsid w:val="00FD08ED"/>
    <w:rsid w:val="00FE1F31"/>
    <w:rsid w:val="00FE4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8A990"/>
  <w15:docId w15:val="{5FA186BD-5F79-4B71-88A9-40D53876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xecxmsonormal">
    <w:name w:val="x_ecxmsonormal"/>
    <w:basedOn w:val="Normal"/>
    <w:rsid w:val="00BF5DAD"/>
    <w:pPr>
      <w:suppressAutoHyphens/>
      <w:spacing w:before="100" w:after="100" w:line="240" w:lineRule="auto"/>
    </w:pPr>
    <w:rPr>
      <w:rFonts w:ascii="Times New Roman" w:eastAsia="Times New Roman" w:hAnsi="Times New Roman" w:cs="Times New Roman"/>
      <w:sz w:val="24"/>
      <w:szCs w:val="24"/>
      <w:lang w:eastAsia="zh-CN"/>
    </w:rPr>
  </w:style>
  <w:style w:type="paragraph" w:styleId="Corpodetexto2">
    <w:name w:val="Body Text 2"/>
    <w:basedOn w:val="Normal"/>
    <w:link w:val="Corpodetexto2Char"/>
    <w:rsid w:val="00837FA9"/>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837FA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E74F37"/>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E74F37"/>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E74F37"/>
  </w:style>
  <w:style w:type="paragraph" w:customStyle="1" w:styleId="mceclass">
    <w:name w:val="mceclass"/>
    <w:basedOn w:val="Normal"/>
    <w:rsid w:val="00EA77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es">
    <w:name w:val="Citações"/>
    <w:basedOn w:val="Normal"/>
    <w:rsid w:val="001621B6"/>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124012414">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1/mg/s/sete-lagoas/lei-ordinaria/2013/831/8316/lei-ordinaria-n-8316-2013-autoriza-doacao-de-imovel-ao-instituto-educacional-santo-agostinho-ltda-nos-termos-da-presente-le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3D26-0D60-421B-A212-AF670C96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4811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DEISE STEPHANIE FERREIRA DA SILVA</cp:lastModifiedBy>
  <cp:revision>2</cp:revision>
  <cp:lastPrinted>2019-05-02T19:18:00Z</cp:lastPrinted>
  <dcterms:created xsi:type="dcterms:W3CDTF">2019-10-07T13:27:00Z</dcterms:created>
  <dcterms:modified xsi:type="dcterms:W3CDTF">2019-10-07T13:27:00Z</dcterms:modified>
</cp:coreProperties>
</file>