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D51" w:rsidRDefault="002C0D51" w:rsidP="002C0D51">
      <w:pPr>
        <w:tabs>
          <w:tab w:val="center" w:pos="4262"/>
        </w:tabs>
        <w:ind w:firstLine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</w:p>
    <w:p w:rsidR="002C0D51" w:rsidRDefault="002C0D51" w:rsidP="002C0D51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PARECER REGIMENTAL</w:t>
      </w:r>
    </w:p>
    <w:p w:rsidR="002C0D51" w:rsidRDefault="002C0D51" w:rsidP="002C0D51">
      <w:pPr>
        <w:rPr>
          <w:rFonts w:ascii="Verdana" w:hAnsi="Verdana" w:cs="DejaVu Sans"/>
          <w:b/>
          <w:bCs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COMISSÃO DE LEGISLAÇÃO E JUSTIÇA - CLJ</w:t>
      </w:r>
    </w:p>
    <w:p w:rsidR="002C0D51" w:rsidRDefault="002C0D51" w:rsidP="002C0D51">
      <w:pPr>
        <w:jc w:val="both"/>
        <w:rPr>
          <w:rFonts w:ascii="Liberation Serif" w:hAnsi="Liberation Serif" w:cs="Times New Roman"/>
          <w:sz w:val="24"/>
          <w:szCs w:val="24"/>
        </w:rPr>
      </w:pPr>
    </w:p>
    <w:p w:rsidR="002C0D51" w:rsidRDefault="002C0D51" w:rsidP="002C0D5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>MATÉRIA:</w:t>
      </w:r>
      <w:r>
        <w:rPr>
          <w:rFonts w:ascii="Verdana" w:hAnsi="Verdana" w:cs="DejaVu Sans"/>
          <w:sz w:val="24"/>
          <w:szCs w:val="24"/>
        </w:rPr>
        <w:t xml:space="preserve"> Anteprojeto de Lei n</w:t>
      </w:r>
      <w:r w:rsidR="004E25FF">
        <w:rPr>
          <w:rFonts w:ascii="Verdana" w:hAnsi="Verdana" w:cs="DejaVu Sans"/>
          <w:sz w:val="24"/>
          <w:szCs w:val="24"/>
        </w:rPr>
        <w:t>º 297/2019 - “Institui o Programa de Assistência Alimentar e Nutricional Emergencial</w:t>
      </w:r>
      <w:r>
        <w:rPr>
          <w:rFonts w:ascii="Verdana" w:hAnsi="Verdana" w:cs="DejaVu Sans"/>
          <w:sz w:val="24"/>
          <w:szCs w:val="24"/>
        </w:rPr>
        <w:t>”.</w:t>
      </w:r>
    </w:p>
    <w:p w:rsidR="002C0D51" w:rsidRDefault="002C0D51" w:rsidP="002C0D5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b/>
          <w:bCs/>
          <w:sz w:val="24"/>
          <w:szCs w:val="24"/>
        </w:rPr>
        <w:t xml:space="preserve">AUTOR: </w:t>
      </w:r>
      <w:r w:rsidR="004E25FF">
        <w:rPr>
          <w:rFonts w:ascii="Verdana" w:hAnsi="Verdana" w:cs="DejaVu Sans"/>
          <w:sz w:val="24"/>
          <w:szCs w:val="24"/>
        </w:rPr>
        <w:t xml:space="preserve">Vereador Gilson </w:t>
      </w:r>
      <w:proofErr w:type="spellStart"/>
      <w:r w:rsidR="004E25FF">
        <w:rPr>
          <w:rFonts w:ascii="Verdana" w:hAnsi="Verdana" w:cs="DejaVu Sans"/>
          <w:sz w:val="24"/>
          <w:szCs w:val="24"/>
        </w:rPr>
        <w:t>Liboreiro</w:t>
      </w:r>
      <w:proofErr w:type="spellEnd"/>
      <w:r w:rsidR="004E25FF">
        <w:rPr>
          <w:rFonts w:ascii="Verdana" w:hAnsi="Verdana" w:cs="DejaVu Sans"/>
          <w:sz w:val="24"/>
          <w:szCs w:val="24"/>
        </w:rPr>
        <w:t xml:space="preserve"> da Silva.</w:t>
      </w:r>
    </w:p>
    <w:p w:rsidR="002C0D51" w:rsidRDefault="002C0D51" w:rsidP="002C0D5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_______________________________________________________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Relatório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A proposição em epígrafe, cuja autoria pertence a membro desta edilidade, visa a sugerir a criação de um programa </w:t>
      </w:r>
      <w:proofErr w:type="gramStart"/>
      <w:r>
        <w:rPr>
          <w:rFonts w:ascii="Verdana" w:hAnsi="Verdana" w:cs="DejaVu Sans"/>
          <w:sz w:val="24"/>
          <w:szCs w:val="24"/>
        </w:rPr>
        <w:t xml:space="preserve">municipal </w:t>
      </w:r>
      <w:r w:rsidR="004E25FF">
        <w:rPr>
          <w:rFonts w:ascii="Verdana" w:hAnsi="Verdana" w:cs="DejaVu Sans"/>
          <w:sz w:val="24"/>
          <w:szCs w:val="24"/>
        </w:rPr>
        <w:t>,</w:t>
      </w:r>
      <w:proofErr w:type="gramEnd"/>
      <w:r w:rsidR="004E25FF">
        <w:rPr>
          <w:rFonts w:ascii="Verdana" w:hAnsi="Verdana" w:cs="DejaVu Sans"/>
          <w:sz w:val="24"/>
          <w:szCs w:val="24"/>
        </w:rPr>
        <w:t xml:space="preserve"> o “Programa de Assistência Alimentar e Nutricional</w:t>
      </w:r>
      <w:bookmarkStart w:id="0" w:name="_GoBack"/>
      <w:bookmarkEnd w:id="0"/>
      <w:r w:rsidR="004E25FF">
        <w:rPr>
          <w:rFonts w:ascii="Verdana" w:hAnsi="Verdana" w:cs="DejaVu Sans"/>
          <w:sz w:val="24"/>
          <w:szCs w:val="24"/>
        </w:rPr>
        <w:t xml:space="preserve"> Emergencial”</w:t>
      </w:r>
      <w:r>
        <w:rPr>
          <w:rFonts w:ascii="Verdana" w:hAnsi="Verdana" w:cs="DejaVu Sans"/>
          <w:sz w:val="24"/>
          <w:szCs w:val="24"/>
        </w:rPr>
        <w:t>, cuj</w:t>
      </w:r>
      <w:r w:rsidR="004E25FF">
        <w:rPr>
          <w:rFonts w:ascii="Verdana" w:hAnsi="Verdana" w:cs="DejaVu Sans"/>
          <w:sz w:val="24"/>
          <w:szCs w:val="24"/>
        </w:rPr>
        <w:t>o objetivo prioritário é garantir o acesso das famílias em situação de extrema pobreza que vivenciam situação de insegurança alimentar e nutricional a gêneros alimentícios.</w:t>
      </w:r>
    </w:p>
    <w:p w:rsidR="002C0D51" w:rsidRDefault="002C0D51" w:rsidP="002C0D51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A propositura foi distribuída nesta data a esta Comissão de Legislação e Justiça para receber parecer quanto aos aspectos de sua juridicidade, constitucionalidade e legalidade, nos termos do disposto no § 1º do art. 83 do Regimento Interno.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(presidente), o Vereador Euro de Andrade Lanza (relator) e o Vereador José Pereira da Silva, além de membros da Procuradoria Geral do Legislativo, assessores de gabinetes e munícipes.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Fundamentação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>
        <w:rPr>
          <w:rFonts w:ascii="Verdana" w:hAnsi="Verdana" w:cs="DejaVu Sans"/>
          <w:sz w:val="24"/>
          <w:szCs w:val="24"/>
        </w:rPr>
        <w:t>legiferante</w:t>
      </w:r>
      <w:proofErr w:type="spellEnd"/>
      <w:r>
        <w:rPr>
          <w:rFonts w:ascii="Verdana" w:hAnsi="Verdana" w:cs="DejaVu Sans"/>
          <w:sz w:val="24"/>
          <w:szCs w:val="24"/>
        </w:rPr>
        <w:t xml:space="preserve"> estabelecidas pelo art.61, § 1º, II, reafirmadas, por sua vez, pelo art. 84, III, todos da Constituição da República.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governo e suas respectivas regulamentações são primazia do Chefe do Poder Executivo pela aplicação conjugada das regras introduzidas pelos </w:t>
      </w:r>
      <w:proofErr w:type="spellStart"/>
      <w:r>
        <w:rPr>
          <w:rFonts w:ascii="Verdana" w:hAnsi="Verdana" w:cs="DejaVu Sans"/>
          <w:sz w:val="24"/>
          <w:szCs w:val="24"/>
        </w:rPr>
        <w:t>arts</w:t>
      </w:r>
      <w:proofErr w:type="spellEnd"/>
      <w:r>
        <w:rPr>
          <w:rFonts w:ascii="Verdana" w:hAnsi="Verdana" w:cs="DejaVu Sans"/>
          <w:sz w:val="24"/>
          <w:szCs w:val="24"/>
        </w:rPr>
        <w:t xml:space="preserve">. 61, § 1º, II, “e”, e 84, II e </w:t>
      </w:r>
      <w:proofErr w:type="gramStart"/>
      <w:r>
        <w:rPr>
          <w:rFonts w:ascii="Verdana" w:hAnsi="Verdana" w:cs="DejaVu Sans"/>
          <w:sz w:val="24"/>
          <w:szCs w:val="24"/>
        </w:rPr>
        <w:t>III,  da</w:t>
      </w:r>
      <w:proofErr w:type="gramEnd"/>
      <w:r>
        <w:rPr>
          <w:rFonts w:ascii="Verdana" w:hAnsi="Verdana" w:cs="DejaVu Sans"/>
          <w:sz w:val="24"/>
          <w:szCs w:val="24"/>
        </w:rPr>
        <w:t xml:space="preserve"> Carta   Federal.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  essa prerrogativa deságua na criação e atribuição de tarefas adicionais para os órgãos que compõem a estrutura da Prefeitura, além de gerar novas despesas para o </w:t>
      </w:r>
      <w:r>
        <w:rPr>
          <w:rFonts w:ascii="Verdana" w:hAnsi="Verdana" w:cs="DejaVu Sans"/>
          <w:sz w:val="24"/>
          <w:szCs w:val="24"/>
        </w:rPr>
        <w:lastRenderedPageBreak/>
        <w:t xml:space="preserve">Orçamento municipal, o  que  é  defeso ao Poder Legislativo, a bem da preservação do princípio basilar da independência e harmonia entre os Poderes.  </w:t>
      </w:r>
    </w:p>
    <w:p w:rsidR="002C0D51" w:rsidRDefault="002C0D51" w:rsidP="002C0D51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Municipal, a presente proposição é apresentada de forma correta, tramitando como anteprojeto de lei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adotará as providências a fim de tornar a sugestão realidade.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Quanto à adequação da matéria ao ordenamento jurídico pátrio nada vemos que possa obstar sua normal tramitação.</w:t>
      </w:r>
    </w:p>
    <w:p w:rsidR="002C0D51" w:rsidRDefault="002C0D51" w:rsidP="002C0D51">
      <w:pPr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</w:t>
      </w: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Em face do exposto, este relator conclui pela juridicidade, constitucionalidade e legalid</w:t>
      </w:r>
      <w:r w:rsidR="004E25FF">
        <w:rPr>
          <w:rFonts w:ascii="Verdana" w:hAnsi="Verdana" w:cs="DejaVu Sans"/>
          <w:sz w:val="24"/>
          <w:szCs w:val="24"/>
        </w:rPr>
        <w:t>ade do Anteprojeto de Lei nº 297</w:t>
      </w:r>
      <w:r>
        <w:rPr>
          <w:rFonts w:ascii="Verdana" w:hAnsi="Verdana" w:cs="DejaVu Sans"/>
          <w:sz w:val="24"/>
          <w:szCs w:val="24"/>
        </w:rPr>
        <w:t>/2019.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08 de julho de 2019.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V O T O S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2C0D51" w:rsidRDefault="002C0D51" w:rsidP="002C0D51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2C0D51" w:rsidRDefault="002C0D51" w:rsidP="002C0D51">
      <w:pPr>
        <w:tabs>
          <w:tab w:val="left" w:pos="4785"/>
        </w:tabs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Marli Aparecida Barbosa</w:t>
      </w:r>
    </w:p>
    <w:p w:rsidR="002C0D51" w:rsidRDefault="002C0D51" w:rsidP="002C0D5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Presidente</w:t>
      </w:r>
    </w:p>
    <w:p w:rsidR="002C0D51" w:rsidRDefault="002C0D51" w:rsidP="002C0D51">
      <w:pPr>
        <w:rPr>
          <w:rFonts w:ascii="Verdana" w:hAnsi="Verdana" w:cs="DejaVu Sans"/>
          <w:sz w:val="24"/>
          <w:szCs w:val="24"/>
        </w:rPr>
      </w:pPr>
    </w:p>
    <w:p w:rsidR="002C0D51" w:rsidRDefault="002C0D51" w:rsidP="002C0D5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José Pereira da Silva</w:t>
      </w:r>
    </w:p>
    <w:p w:rsidR="002C0D51" w:rsidRDefault="002C0D51" w:rsidP="002C0D51">
      <w:pPr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Vereador</w:t>
      </w:r>
    </w:p>
    <w:p w:rsidR="002E3724" w:rsidRDefault="002E3724" w:rsidP="002E3724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24"/>
        </w:rPr>
        <w:t xml:space="preserve">              </w:t>
      </w:r>
      <w:r>
        <w:rPr>
          <w:rFonts w:ascii="Verdana" w:hAnsi="Verdana"/>
          <w:sz w:val="32"/>
          <w:szCs w:val="32"/>
        </w:rPr>
        <w:t xml:space="preserve">        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D2" w:rsidRDefault="00D543D2" w:rsidP="00963EEE">
      <w:pPr>
        <w:spacing w:after="0" w:line="240" w:lineRule="auto"/>
      </w:pPr>
      <w:r>
        <w:separator/>
      </w:r>
    </w:p>
  </w:endnote>
  <w:endnote w:type="continuationSeparator" w:id="0">
    <w:p w:rsidR="00D543D2" w:rsidRDefault="00D543D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D2" w:rsidRDefault="00D543D2" w:rsidP="00963EEE">
      <w:pPr>
        <w:spacing w:after="0" w:line="240" w:lineRule="auto"/>
      </w:pPr>
      <w:r>
        <w:separator/>
      </w:r>
    </w:p>
  </w:footnote>
  <w:footnote w:type="continuationSeparator" w:id="0">
    <w:p w:rsidR="00D543D2" w:rsidRDefault="00D543D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42231"/>
    <w:rsid w:val="00150705"/>
    <w:rsid w:val="00153BD3"/>
    <w:rsid w:val="00167CCE"/>
    <w:rsid w:val="001C5C0E"/>
    <w:rsid w:val="001D32FA"/>
    <w:rsid w:val="001D53F2"/>
    <w:rsid w:val="00224883"/>
    <w:rsid w:val="00265BE3"/>
    <w:rsid w:val="002C0D51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7639"/>
    <w:rsid w:val="00405906"/>
    <w:rsid w:val="00452F85"/>
    <w:rsid w:val="00477C68"/>
    <w:rsid w:val="004976CA"/>
    <w:rsid w:val="004E25FF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50786"/>
    <w:rsid w:val="0076454F"/>
    <w:rsid w:val="007A00BD"/>
    <w:rsid w:val="007A4A26"/>
    <w:rsid w:val="007B06F7"/>
    <w:rsid w:val="007C2587"/>
    <w:rsid w:val="007F2D1C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43BF9"/>
    <w:rsid w:val="00A52E56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543D2"/>
    <w:rsid w:val="00DC1F17"/>
    <w:rsid w:val="00DD1F6B"/>
    <w:rsid w:val="00DE1F0B"/>
    <w:rsid w:val="00DE6702"/>
    <w:rsid w:val="00E36FB5"/>
    <w:rsid w:val="00E86712"/>
    <w:rsid w:val="00E94AF0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2019-08-08T20:09:00Z</dcterms:created>
  <dcterms:modified xsi:type="dcterms:W3CDTF">2019-08-08T20:15:00Z</dcterms:modified>
</cp:coreProperties>
</file>