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ECEA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2403B4EF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D410C44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03806592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7AEDA9C2" w14:textId="77777777" w:rsidR="00082B5A" w:rsidRPr="00A66734" w:rsidRDefault="00C83D82" w:rsidP="00082B5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046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2B5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3705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2A1B84" w:rsidRPr="00A24C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2B5A" w:rsidRPr="00A66734">
        <w:rPr>
          <w:rFonts w:ascii="Times New Roman" w:eastAsia="Times New Roman" w:hAnsi="Times New Roman"/>
          <w:sz w:val="24"/>
          <w:szCs w:val="24"/>
          <w:lang w:eastAsia="pt-BR"/>
        </w:rPr>
        <w:t>DISPÕE SOBRE A INSERÇÃO, DE FORMA TRANSVERSAL, DA TEMÁTICA RELATIVA À "CONSCIENTIZAÇÃO CONTRA A CORRUPÇÃO" NO CURRÍCULO ESCOLAR DE ENSINO FUNDAMENTAL DA REDE MUNICIPAL DE EDUCAÇÃO.</w:t>
      </w:r>
    </w:p>
    <w:p w14:paraId="6F5C90D4" w14:textId="6C685E11" w:rsidR="0073705F" w:rsidRPr="0073705F" w:rsidRDefault="0073705F" w:rsidP="00082B5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9ECFBA" w14:textId="363376AD" w:rsidR="001621B6" w:rsidRPr="001F0C9A" w:rsidRDefault="001621B6" w:rsidP="0073705F">
      <w:pPr>
        <w:jc w:val="both"/>
        <w:rPr>
          <w:rFonts w:ascii="Times New Roman" w:hAnsi="Times New Roman" w:cs="Times New Roman"/>
        </w:rPr>
      </w:pPr>
    </w:p>
    <w:p w14:paraId="007B4E70" w14:textId="0DF470FA" w:rsidR="00015FFB" w:rsidRPr="00C4116A" w:rsidRDefault="00015FFB" w:rsidP="001621B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C1AF" w14:textId="280EF3E4"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082B5A">
        <w:rPr>
          <w:rFonts w:ascii="Times New Roman" w:hAnsi="Times New Roman" w:cs="Times New Roman"/>
          <w:bCs/>
          <w:sz w:val="24"/>
          <w:szCs w:val="24"/>
        </w:rPr>
        <w:t xml:space="preserve"> RODRIGO BRAGA DA ROCHA</w:t>
      </w:r>
    </w:p>
    <w:p w14:paraId="6E1F0361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9D68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22907613" w14:textId="3A14FF6F" w:rsidR="00C83D82" w:rsidRPr="00082B5A" w:rsidRDefault="00E16612" w:rsidP="00082B5A">
      <w:pPr>
        <w:spacing w:before="120" w:after="12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E046E6">
        <w:rPr>
          <w:rFonts w:ascii="Times New Roman" w:hAnsi="Times New Roman" w:cs="Times New Roman"/>
          <w:sz w:val="24"/>
          <w:szCs w:val="24"/>
        </w:rPr>
        <w:t>2</w:t>
      </w:r>
      <w:r w:rsidR="00082B5A">
        <w:rPr>
          <w:rFonts w:ascii="Times New Roman" w:hAnsi="Times New Roman" w:cs="Times New Roman"/>
          <w:sz w:val="24"/>
          <w:szCs w:val="24"/>
        </w:rPr>
        <w:t>21</w:t>
      </w:r>
      <w:r w:rsidR="00880EEC" w:rsidRPr="00931653">
        <w:rPr>
          <w:rFonts w:ascii="Times New Roman" w:hAnsi="Times New Roman" w:cs="Times New Roman"/>
          <w:sz w:val="24"/>
          <w:szCs w:val="24"/>
        </w:rPr>
        <w:t>/</w:t>
      </w:r>
      <w:r w:rsidR="00880EEC">
        <w:rPr>
          <w:rFonts w:ascii="Times New Roman" w:hAnsi="Times New Roman" w:cs="Times New Roman"/>
          <w:sz w:val="24"/>
          <w:szCs w:val="24"/>
        </w:rPr>
        <w:t>2019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880EEC">
        <w:rPr>
          <w:rFonts w:ascii="Times New Roman" w:hAnsi="Times New Roman" w:cs="Times New Roman"/>
          <w:sz w:val="24"/>
          <w:szCs w:val="24"/>
        </w:rPr>
        <w:t xml:space="preserve"> </w:t>
      </w:r>
      <w:r w:rsidR="00082B5A" w:rsidRPr="00A66734">
        <w:rPr>
          <w:rFonts w:ascii="Times New Roman" w:eastAsia="Times New Roman" w:hAnsi="Times New Roman"/>
          <w:sz w:val="24"/>
          <w:szCs w:val="24"/>
          <w:lang w:eastAsia="pt-BR"/>
        </w:rPr>
        <w:t>DISPÕE SOBRE A INSERÇÃO, DE FORMA TRANSVERSAL, DA TEMÁTICA RELATIVA À "CONSCIENTIZAÇÃO CONTRA A CORRUPÇÃO" NO CURRÍCULO ESCOLAR DE ENSINO FUNDAMENTAL DA REDE MUNICIPAL DE EDUCAÇÃO</w:t>
      </w:r>
      <w:r w:rsidR="001621B6" w:rsidRPr="009122F8">
        <w:rPr>
          <w:rFonts w:ascii="Times New Roman" w:hAnsi="Times New Roman" w:cs="Times New Roman"/>
          <w:sz w:val="24"/>
          <w:szCs w:val="24"/>
        </w:rPr>
        <w:t>,</w:t>
      </w:r>
      <w:r w:rsidR="001621B6">
        <w:rPr>
          <w:rFonts w:ascii="Times New Roman" w:hAnsi="Times New Roman" w:cs="Times New Roman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082B5A">
        <w:rPr>
          <w:rFonts w:ascii="Times New Roman" w:hAnsi="Times New Roman" w:cs="Times New Roman"/>
          <w:sz w:val="24"/>
          <w:szCs w:val="24"/>
        </w:rPr>
        <w:t xml:space="preserve"> Rodrigo Braga da Rocha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14:paraId="1B0E81D5" w14:textId="77777777"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14:paraId="1697946F" w14:textId="77777777"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502627D0" w14:textId="77777777"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14:paraId="62D226F5" w14:textId="77777777"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14:paraId="332D8163" w14:textId="77777777"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14:paraId="73C97A85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36E2C11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49D4373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03139E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B86B2A0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7F72F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969B16A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6C800E0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650F86C" w14:textId="77777777"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B572A11" w14:textId="116A6610"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9122F8">
        <w:rPr>
          <w:rFonts w:ascii="Times New Roman" w:hAnsi="Times New Roman" w:cs="Times New Roman"/>
          <w:sz w:val="24"/>
          <w:szCs w:val="24"/>
        </w:rPr>
        <w:t>2</w:t>
      </w:r>
      <w:r w:rsidR="00622EFB">
        <w:rPr>
          <w:rFonts w:ascii="Times New Roman" w:hAnsi="Times New Roman" w:cs="Times New Roman"/>
          <w:sz w:val="24"/>
          <w:szCs w:val="24"/>
        </w:rPr>
        <w:t>2</w:t>
      </w:r>
      <w:r w:rsidR="00082B5A">
        <w:rPr>
          <w:rFonts w:ascii="Times New Roman" w:hAnsi="Times New Roman" w:cs="Times New Roman"/>
          <w:sz w:val="24"/>
          <w:szCs w:val="24"/>
        </w:rPr>
        <w:t>1</w:t>
      </w:r>
      <w:r w:rsidR="00880EEC">
        <w:rPr>
          <w:rFonts w:ascii="Times New Roman" w:hAnsi="Times New Roman" w:cs="Times New Roman"/>
          <w:sz w:val="24"/>
          <w:szCs w:val="24"/>
        </w:rPr>
        <w:t>/2019</w:t>
      </w:r>
    </w:p>
    <w:p w14:paraId="49F5980E" w14:textId="022442D1"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082B5A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14:paraId="6DD72EAB" w14:textId="77777777" w:rsidR="009803F4" w:rsidRPr="009803F4" w:rsidRDefault="009803F4" w:rsidP="009803F4">
      <w:pPr>
        <w:rPr>
          <w:lang w:eastAsia="pt-BR"/>
        </w:rPr>
      </w:pPr>
    </w:p>
    <w:p w14:paraId="7326514D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2009E87E" w14:textId="77777777"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BEE1FA4" w14:textId="77777777" w:rsidR="00082B5A" w:rsidRPr="00082B5A" w:rsidRDefault="00082B5A" w:rsidP="00A20DDA">
      <w:pPr>
        <w:spacing w:before="120" w:after="120" w:line="276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 INSERÇÃO, DE FORMA TRANSVERSAL, DA TEMÁTICA RELATIVA À "CONSCIENTIZAÇÃO CONTRA A CORRUPÇÃO" NO CURRÍCULO ESCOLAR DE ENSINO FUNDAMENTAL DA REDE MUNICIPAL DE EDUCAÇÃO.</w:t>
      </w:r>
    </w:p>
    <w:p w14:paraId="5D227AFA" w14:textId="0ED4AB81" w:rsidR="0085259A" w:rsidRPr="00146126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6A5D74" w14:textId="77777777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inserida a temática relativa à conscientização dos estudantes contra a corrupção, de forma transversal, no currículo escolar do ensino fundamental dos estabelecimentos da rede pública municipal de ensino. </w:t>
      </w:r>
    </w:p>
    <w:p w14:paraId="58056220" w14:textId="77777777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900068" w14:textId="35F6CC38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inclusão da temática "Conscientização contra a Corrupção", no currículo escolar do ensino, tem por objetivo provocar nos estudantes a construção de suas ideologias éticas, morais e sociais, resgatando a contribuição de jovens na política local. </w:t>
      </w:r>
    </w:p>
    <w:p w14:paraId="3A9D0C8A" w14:textId="77777777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6C8ABF" w14:textId="37044A24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conteúdo programático incluirá, entre outros temas: </w:t>
      </w:r>
    </w:p>
    <w:p w14:paraId="2B1389B2" w14:textId="50FDFCB2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Aspectos da sociologia e a corrupção cotidiana, da pequena e grande corrupção; </w:t>
      </w:r>
    </w:p>
    <w:p w14:paraId="27963002" w14:textId="73B17DB9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 história da corrupção no Brasil; </w:t>
      </w:r>
    </w:p>
    <w:p w14:paraId="47BC74FF" w14:textId="26B16B84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fiscal; </w:t>
      </w:r>
    </w:p>
    <w:p w14:paraId="23E1444A" w14:textId="7B8073BB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prejuízos que a corrupção causa na sociedade; </w:t>
      </w:r>
    </w:p>
    <w:p w14:paraId="140582B5" w14:textId="2A3F8239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consequências da corrupção no bem-estar do cidadão. </w:t>
      </w:r>
    </w:p>
    <w:p w14:paraId="26B98A88" w14:textId="77777777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741998" w14:textId="61737E1A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autorizado o órgão municipal responsável pela Educação a tomar as demais providências cabíveis necessárias à implementação desta Lei, dentre as quais:</w:t>
      </w:r>
    </w:p>
    <w:p w14:paraId="2B06ACC5" w14:textId="42D5E730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Estabelecer a carga horária na grade disciplinar e a proposta pedagógica; </w:t>
      </w:r>
    </w:p>
    <w:p w14:paraId="3A1EBF28" w14:textId="27F5052F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Promover a qualificação docente para a temática. </w:t>
      </w:r>
    </w:p>
    <w:p w14:paraId="290E4E64" w14:textId="77777777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984735" w14:textId="52BC9E36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5°.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deve ser regulamentada 90 (noventa) dias após sua publicação, definindo as diretrizes para o seu efetivo cumprimento. </w:t>
      </w:r>
    </w:p>
    <w:p w14:paraId="12AB8BF8" w14:textId="77777777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F0A8C1" w14:textId="5A257059" w:rsid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6°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 despesas decorrentes da aplicação da presente Lei correrão por conta de dotações orçamentárias próprias, suplementadas se necessário. </w:t>
      </w:r>
    </w:p>
    <w:p w14:paraId="6953FC91" w14:textId="77777777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86A830" w14:textId="77777777" w:rsidR="00082B5A" w:rsidRPr="00082B5A" w:rsidRDefault="00082B5A" w:rsidP="00A20DDA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7°.</w:t>
      </w:r>
      <w:r w:rsidRPr="00082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</w:t>
      </w:r>
    </w:p>
    <w:p w14:paraId="6ACE6677" w14:textId="77777777" w:rsidR="00837FA9" w:rsidRPr="001621B6" w:rsidRDefault="00837FA9" w:rsidP="00A20DDA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0B3DE1F0" w14:textId="7CB54F8B" w:rsidR="00575F2F" w:rsidRDefault="00C83D82" w:rsidP="00A20DDA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26755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60C7C0CF" w14:textId="6A3C9E96" w:rsidR="00880EEC" w:rsidRPr="001621B6" w:rsidRDefault="00880EEC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02AC2F4D" w14:textId="77777777" w:rsidR="00880EEC" w:rsidRPr="001621B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45A75262" w14:textId="2CACF7D3" w:rsidR="00880EEC" w:rsidRPr="006D332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3CDE8A9B" w14:textId="413062D1" w:rsidR="003000B3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BD340" w14:textId="77777777" w:rsidR="0073705F" w:rsidRPr="008B74F4" w:rsidRDefault="0073705F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82224" w14:textId="77777777"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14:paraId="5BC2A401" w14:textId="1931787C"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14:paraId="70639D6D" w14:textId="77777777" w:rsidR="0073705F" w:rsidRDefault="0073705F" w:rsidP="00B52208">
      <w:pPr>
        <w:pStyle w:val="SemEspaamento"/>
        <w:jc w:val="center"/>
        <w:rPr>
          <w:b/>
          <w:sz w:val="23"/>
          <w:szCs w:val="23"/>
        </w:rPr>
      </w:pPr>
    </w:p>
    <w:p w14:paraId="7B8E5433" w14:textId="19E7E5B2" w:rsidR="00B52208" w:rsidRPr="00FF09FA" w:rsidRDefault="00880EEC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MARLI APARECIDA BARBOSA</w:t>
      </w:r>
    </w:p>
    <w:p w14:paraId="1E412E34" w14:textId="77777777"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082B5A">
      <w:headerReference w:type="default" r:id="rId8"/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5258" w14:textId="77777777" w:rsidR="00D43D5C" w:rsidRDefault="00D43D5C" w:rsidP="00963EEE">
      <w:pPr>
        <w:spacing w:after="0" w:line="240" w:lineRule="auto"/>
      </w:pPr>
      <w:r>
        <w:separator/>
      </w:r>
    </w:p>
  </w:endnote>
  <w:endnote w:type="continuationSeparator" w:id="0">
    <w:p w14:paraId="52E1120C" w14:textId="77777777" w:rsidR="00D43D5C" w:rsidRDefault="00D43D5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197AE" w14:textId="77777777" w:rsidR="00D43D5C" w:rsidRDefault="00D43D5C" w:rsidP="00963EEE">
      <w:pPr>
        <w:spacing w:after="0" w:line="240" w:lineRule="auto"/>
      </w:pPr>
      <w:r>
        <w:separator/>
      </w:r>
    </w:p>
  </w:footnote>
  <w:footnote w:type="continuationSeparator" w:id="0">
    <w:p w14:paraId="29676842" w14:textId="77777777" w:rsidR="00D43D5C" w:rsidRDefault="00D43D5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DE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F85770" wp14:editId="7B3F32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79091D" wp14:editId="385F7B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53B95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FA9A72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5E03DEB4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558390AE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335255A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2B5A"/>
    <w:rsid w:val="00085FEE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46126"/>
    <w:rsid w:val="001547C5"/>
    <w:rsid w:val="001617B7"/>
    <w:rsid w:val="001621B6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755B"/>
    <w:rsid w:val="00272BE6"/>
    <w:rsid w:val="00297DF1"/>
    <w:rsid w:val="002A1B84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22EFB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3705F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5259A"/>
    <w:rsid w:val="0086562F"/>
    <w:rsid w:val="00880EEC"/>
    <w:rsid w:val="008951FC"/>
    <w:rsid w:val="008A5894"/>
    <w:rsid w:val="008A7BC8"/>
    <w:rsid w:val="008B74F4"/>
    <w:rsid w:val="008B7F9A"/>
    <w:rsid w:val="008E4B91"/>
    <w:rsid w:val="00900840"/>
    <w:rsid w:val="00905779"/>
    <w:rsid w:val="009122F8"/>
    <w:rsid w:val="00930469"/>
    <w:rsid w:val="00931653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0DDA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D752A"/>
    <w:rsid w:val="00CF2AC0"/>
    <w:rsid w:val="00CF3364"/>
    <w:rsid w:val="00D16D63"/>
    <w:rsid w:val="00D27273"/>
    <w:rsid w:val="00D33459"/>
    <w:rsid w:val="00D43D5C"/>
    <w:rsid w:val="00D447E3"/>
    <w:rsid w:val="00D65943"/>
    <w:rsid w:val="00DC0C5B"/>
    <w:rsid w:val="00DC6647"/>
    <w:rsid w:val="00DE6708"/>
    <w:rsid w:val="00DE7C41"/>
    <w:rsid w:val="00E046E6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66FBC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A99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rsid w:val="001621B6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1704-B707-493D-927F-C3E6D5F6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4</cp:revision>
  <cp:lastPrinted>2019-07-11T13:40:00Z</cp:lastPrinted>
  <dcterms:created xsi:type="dcterms:W3CDTF">2019-07-10T18:39:00Z</dcterms:created>
  <dcterms:modified xsi:type="dcterms:W3CDTF">2019-07-11T20:10:00Z</dcterms:modified>
</cp:coreProperties>
</file>