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3B55E5" w:rsidRPr="007631A4" w:rsidRDefault="00C83D82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AC38BF">
        <w:rPr>
          <w:rFonts w:ascii="Times New Roman" w:hAnsi="Times New Roman"/>
          <w:b/>
          <w:bCs/>
        </w:rPr>
        <w:t>ÉRIA: SUBSTITUTIVO Nº 001/20</w:t>
      </w:r>
      <w:r w:rsidR="005A6826">
        <w:rPr>
          <w:rFonts w:ascii="Times New Roman" w:hAnsi="Times New Roman"/>
          <w:b/>
          <w:bCs/>
        </w:rPr>
        <w:t>18 AO ANTEPROJETO DE LEI</w:t>
      </w:r>
      <w:proofErr w:type="gramStart"/>
      <w:r w:rsidR="005A6826">
        <w:rPr>
          <w:rFonts w:ascii="Times New Roman" w:hAnsi="Times New Roman"/>
          <w:b/>
          <w:bCs/>
        </w:rPr>
        <w:t xml:space="preserve">  </w:t>
      </w:r>
      <w:proofErr w:type="gramEnd"/>
      <w:r w:rsidR="005A6826">
        <w:rPr>
          <w:rFonts w:ascii="Times New Roman" w:hAnsi="Times New Roman"/>
          <w:b/>
          <w:bCs/>
        </w:rPr>
        <w:t>Nº 237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5A6826">
        <w:rPr>
          <w:rFonts w:ascii="Times New Roman" w:hAnsi="Times New Roman"/>
        </w:rPr>
        <w:t>CRIA EQUIPES DE ABORDAGEM E ORIENTAÇÃO DE FAMILIARES PARA FINS DE OBTER CONSENTIMENTO DE DOAÇÃO DE ÓRGÃOS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5A6826">
        <w:rPr>
          <w:sz w:val="24"/>
          <w:szCs w:val="24"/>
        </w:rPr>
        <w:t>OR ISMAEL SOARES DE MOURA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 xml:space="preserve">O </w:t>
      </w:r>
      <w:r w:rsidR="00AC38BF">
        <w:rPr>
          <w:rFonts w:ascii="Times New Roman" w:hAnsi="Times New Roman" w:cs="Times New Roman"/>
          <w:sz w:val="28"/>
          <w:szCs w:val="28"/>
        </w:rPr>
        <w:t xml:space="preserve">Substitutivo nº 001/2018 ao </w:t>
      </w:r>
      <w:r w:rsidRPr="0054391D">
        <w:rPr>
          <w:rFonts w:ascii="Times New Roman" w:hAnsi="Times New Roman" w:cs="Times New Roman"/>
          <w:sz w:val="28"/>
          <w:szCs w:val="28"/>
        </w:rPr>
        <w:t>Ant</w:t>
      </w:r>
      <w:r w:rsidR="005A6826">
        <w:rPr>
          <w:rFonts w:ascii="Times New Roman" w:hAnsi="Times New Roman" w:cs="Times New Roman"/>
          <w:sz w:val="28"/>
          <w:szCs w:val="28"/>
        </w:rPr>
        <w:t>eprojeto de Lei nº 237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AC38BF">
        <w:rPr>
          <w:rFonts w:ascii="Times New Roman" w:hAnsi="Times New Roman" w:cs="Times New Roman"/>
          <w:sz w:val="28"/>
          <w:szCs w:val="28"/>
        </w:rPr>
        <w:t xml:space="preserve"> </w:t>
      </w:r>
      <w:r w:rsidR="005A6826">
        <w:rPr>
          <w:rFonts w:ascii="Times New Roman" w:hAnsi="Times New Roman"/>
        </w:rPr>
        <w:t>CRIA EQUIPES DE ABORDAGEM E ORIENTAÇÃO DE FAMILIARES PARA FINS DE OBTER CONSENTIMENTO DE DOAÇÃO DE ÓRGÃOS</w:t>
      </w:r>
      <w:r w:rsidR="005A6826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5A6826">
        <w:rPr>
          <w:rFonts w:ascii="Times New Roman" w:hAnsi="Times New Roman" w:cs="Times New Roman"/>
          <w:sz w:val="28"/>
          <w:szCs w:val="28"/>
        </w:rPr>
        <w:t xml:space="preserve"> Ismael Soares de Moura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B23D38">
        <w:rPr>
          <w:sz w:val="22"/>
          <w:szCs w:val="22"/>
        </w:rPr>
        <w:t xml:space="preserve">  </w:t>
      </w:r>
      <w:proofErr w:type="gramEnd"/>
      <w:r w:rsidR="00B23D38">
        <w:rPr>
          <w:sz w:val="22"/>
          <w:szCs w:val="22"/>
        </w:rPr>
        <w:t>Nº 237</w:t>
      </w:r>
      <w:r w:rsidR="007631A4">
        <w:rPr>
          <w:sz w:val="22"/>
          <w:szCs w:val="22"/>
        </w:rPr>
        <w:t>/2018</w:t>
      </w:r>
      <w:r w:rsidR="00AC38BF">
        <w:rPr>
          <w:sz w:val="22"/>
          <w:szCs w:val="22"/>
        </w:rPr>
        <w:t xml:space="preserve"> NOS TERMOS DO SUBSTITUTIVO Nº 001/2018</w:t>
      </w:r>
    </w:p>
    <w:p w:rsidR="009803F4" w:rsidRDefault="008951FC" w:rsidP="009803F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B23D38">
        <w:rPr>
          <w:sz w:val="22"/>
          <w:szCs w:val="22"/>
        </w:rPr>
        <w:t>R ISMAEL SOARES DE MOURA</w:t>
      </w:r>
    </w:p>
    <w:p w:rsidR="00B23D38" w:rsidRPr="00B23D38" w:rsidRDefault="00B23D38" w:rsidP="00B23D38">
      <w:pPr>
        <w:rPr>
          <w:lang w:eastAsia="pt-BR"/>
        </w:rPr>
      </w:pPr>
    </w:p>
    <w:p w:rsidR="00A62F38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AC38BF" w:rsidRDefault="00B23D38" w:rsidP="00AC38B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</w:rPr>
      </w:pPr>
      <w:r w:rsidRPr="00B23D38">
        <w:rPr>
          <w:rFonts w:ascii="Times New Roman" w:hAnsi="Times New Roman"/>
          <w:b/>
        </w:rPr>
        <w:t>CRIA EQUIPES DE ABORDAGEM E ORIENTAÇÃO DE FAMILIARES PARA FINS DE OBTER CONSENTIMENTO DE DOAÇÃO DE ÓRGÃOS</w:t>
      </w:r>
    </w:p>
    <w:p w:rsidR="00B23D38" w:rsidRPr="00B23D38" w:rsidRDefault="00B23D38" w:rsidP="00AC38B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iCs/>
        </w:rPr>
      </w:pP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23D38">
        <w:rPr>
          <w:rFonts w:ascii="Times New Roman" w:hAnsi="Times New Roman" w:cs="Times New Roman"/>
          <w:sz w:val="24"/>
          <w:szCs w:val="24"/>
        </w:rPr>
        <w:t xml:space="preserve">Art. 1° - Fica o Poder Executivo autorizado a criar Equipes de Abordagem e Orientação aos Familiares de possíveis doadores para fins de obter consentimento de doção de órgãos. </w:t>
      </w: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23D38">
        <w:rPr>
          <w:rFonts w:ascii="Times New Roman" w:hAnsi="Times New Roman" w:cs="Times New Roman"/>
          <w:sz w:val="24"/>
          <w:szCs w:val="24"/>
        </w:rPr>
        <w:t xml:space="preserve">Parágrafo único. Consideram-se equipes, que trata o Caput deste artigo, a reunião de psicólogos, assistentes sociais e enfermeiros. </w:t>
      </w: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23D38">
        <w:rPr>
          <w:rFonts w:ascii="Times New Roman" w:hAnsi="Times New Roman" w:cs="Times New Roman"/>
          <w:sz w:val="24"/>
          <w:szCs w:val="24"/>
        </w:rPr>
        <w:t xml:space="preserve">Art. 2° - As equipes somente poderão atuar junto às famílias dos possíveis doadores quando autorizadas pela junta médica que constatarem a "morte cerebral" dos mesmos. </w:t>
      </w: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23D38">
        <w:rPr>
          <w:rFonts w:ascii="Times New Roman" w:hAnsi="Times New Roman" w:cs="Times New Roman"/>
          <w:sz w:val="24"/>
          <w:szCs w:val="24"/>
        </w:rPr>
        <w:t xml:space="preserve">Parágrafo único. Considera-se "morte cerebral" o conceito aceito pelo Conselho Federal de Medicina — CFM. </w:t>
      </w: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23D38">
        <w:rPr>
          <w:rFonts w:ascii="Times New Roman" w:hAnsi="Times New Roman" w:cs="Times New Roman"/>
          <w:sz w:val="24"/>
          <w:szCs w:val="24"/>
        </w:rPr>
        <w:t xml:space="preserve">Art. 3° — O Poder Executivo poderá firmar </w:t>
      </w:r>
      <w:proofErr w:type="gramStart"/>
      <w:r w:rsidRPr="00B23D38">
        <w:rPr>
          <w:rFonts w:ascii="Times New Roman" w:hAnsi="Times New Roman" w:cs="Times New Roman"/>
          <w:sz w:val="24"/>
          <w:szCs w:val="24"/>
        </w:rPr>
        <w:t>convênio com instituições, civis e educacionais, para formar as equipes que trata o art. 1°</w:t>
      </w:r>
      <w:proofErr w:type="gramEnd"/>
      <w:r w:rsidRPr="00B23D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23D38">
        <w:rPr>
          <w:rFonts w:ascii="Times New Roman" w:hAnsi="Times New Roman" w:cs="Times New Roman"/>
          <w:sz w:val="24"/>
          <w:szCs w:val="24"/>
        </w:rPr>
        <w:t>Art. 4° - As equipes, que trata o art. 1°, serão subordinadas conjuntamente às Secretarias Municipais de Saúde e de Assistência Social.</w:t>
      </w: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23D38">
        <w:rPr>
          <w:rFonts w:ascii="Times New Roman" w:hAnsi="Times New Roman" w:cs="Times New Roman"/>
          <w:sz w:val="24"/>
          <w:szCs w:val="24"/>
        </w:rPr>
        <w:t xml:space="preserve">Art. 5° - As despesas com a execução da presente Lei correrão por conta de dotação orçamentária própria. </w:t>
      </w: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23D38" w:rsidRPr="00B23D38" w:rsidRDefault="00B23D38" w:rsidP="00B23D3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23D38">
        <w:rPr>
          <w:rFonts w:ascii="Times New Roman" w:hAnsi="Times New Roman" w:cs="Times New Roman"/>
          <w:sz w:val="24"/>
          <w:szCs w:val="24"/>
        </w:rPr>
        <w:t xml:space="preserve">Art. 6° - Esta Lei entra em vigor </w:t>
      </w:r>
      <w:proofErr w:type="gramStart"/>
      <w:r w:rsidRPr="00B23D38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B23D38">
        <w:rPr>
          <w:rFonts w:ascii="Times New Roman" w:hAnsi="Times New Roman" w:cs="Times New Roman"/>
          <w:sz w:val="24"/>
          <w:szCs w:val="24"/>
        </w:rPr>
        <w:t xml:space="preserve"> decorridos 180 (cento e oitenta dias) de sua publicação oficial.</w:t>
      </w:r>
    </w:p>
    <w:p w:rsidR="004B42E8" w:rsidRPr="00A62F38" w:rsidRDefault="004B42E8" w:rsidP="00A62F38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AC38BF">
        <w:rPr>
          <w:rFonts w:ascii="Times New Roman" w:hAnsi="Times New Roman" w:cs="Times New Roman"/>
          <w:color w:val="000000"/>
          <w:sz w:val="24"/>
          <w:szCs w:val="24"/>
        </w:rPr>
        <w:t>ala das Sessões, 04 de jul</w:t>
      </w:r>
      <w:r w:rsidR="002620C5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3D38" w:rsidRDefault="00B23D38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3D38" w:rsidRPr="00B23D38" w:rsidRDefault="00B23D38" w:rsidP="00B23D38">
      <w:pPr>
        <w:jc w:val="center"/>
        <w:rPr>
          <w:rFonts w:ascii="Times New Roman" w:hAnsi="Times New Roman" w:cs="Times New Roman"/>
          <w:b/>
          <w:color w:val="000000"/>
        </w:rPr>
      </w:pPr>
      <w:r w:rsidRPr="00B23D38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B23D38" w:rsidRDefault="00B23D38" w:rsidP="00B23D38">
      <w:pPr>
        <w:rPr>
          <w:rFonts w:ascii="Times New Roman" w:hAnsi="Times New Roman" w:cs="Times New Roman"/>
          <w:b/>
          <w:color w:val="000000"/>
        </w:rPr>
      </w:pPr>
    </w:p>
    <w:p w:rsidR="00B23D38" w:rsidRDefault="00B23D38" w:rsidP="00B23D3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                ALCIDES LONGO DE BARROS</w:t>
      </w:r>
    </w:p>
    <w:p w:rsidR="00B23D38" w:rsidRDefault="00B23D38" w:rsidP="00B23D38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Presidente                                                           Relator</w:t>
      </w:r>
    </w:p>
    <w:p w:rsidR="00B23D38" w:rsidRDefault="00B23D38" w:rsidP="00B23D38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p w:rsidR="00B23D38" w:rsidRDefault="00B23D38" w:rsidP="00B23D3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MARCELO PIRES RODRIGUES</w:t>
      </w:r>
    </w:p>
    <w:p w:rsidR="007631A4" w:rsidRPr="009803F4" w:rsidRDefault="00B23D38" w:rsidP="00B23D3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Membro</w:t>
      </w:r>
      <w:bookmarkStart w:id="0" w:name="_GoBack"/>
      <w:bookmarkEnd w:id="0"/>
    </w:p>
    <w:sectPr w:rsidR="007631A4" w:rsidRPr="009803F4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C1" w:rsidRDefault="008117C1" w:rsidP="00963EEE">
      <w:pPr>
        <w:spacing w:after="0" w:line="240" w:lineRule="auto"/>
      </w:pPr>
      <w:r>
        <w:separator/>
      </w:r>
    </w:p>
  </w:endnote>
  <w:endnote w:type="continuationSeparator" w:id="0">
    <w:p w:rsidR="008117C1" w:rsidRDefault="008117C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C1" w:rsidRDefault="008117C1" w:rsidP="00963EEE">
      <w:pPr>
        <w:spacing w:after="0" w:line="240" w:lineRule="auto"/>
      </w:pPr>
      <w:r>
        <w:separator/>
      </w:r>
    </w:p>
  </w:footnote>
  <w:footnote w:type="continuationSeparator" w:id="0">
    <w:p w:rsidR="008117C1" w:rsidRDefault="008117C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8201537" wp14:editId="41DABCD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F8C5AF9" wp14:editId="468B09D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325BD"/>
    <w:rsid w:val="000B171D"/>
    <w:rsid w:val="000B5375"/>
    <w:rsid w:val="00171011"/>
    <w:rsid w:val="00171C27"/>
    <w:rsid w:val="00185EB4"/>
    <w:rsid w:val="00235164"/>
    <w:rsid w:val="002620C5"/>
    <w:rsid w:val="00272BE6"/>
    <w:rsid w:val="002B0938"/>
    <w:rsid w:val="002D03DF"/>
    <w:rsid w:val="002D3D1C"/>
    <w:rsid w:val="002E6DED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326C2"/>
    <w:rsid w:val="0054391D"/>
    <w:rsid w:val="00576CDB"/>
    <w:rsid w:val="005A6826"/>
    <w:rsid w:val="006037B5"/>
    <w:rsid w:val="00693C28"/>
    <w:rsid w:val="00742206"/>
    <w:rsid w:val="007631A4"/>
    <w:rsid w:val="007959B5"/>
    <w:rsid w:val="007C6561"/>
    <w:rsid w:val="0080155E"/>
    <w:rsid w:val="008117C1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38BF"/>
    <w:rsid w:val="00AC67C9"/>
    <w:rsid w:val="00B23D38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447E3"/>
    <w:rsid w:val="00D65943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2018-07-04T18:12:00Z</cp:lastPrinted>
  <dcterms:created xsi:type="dcterms:W3CDTF">2018-07-04T18:15:00Z</dcterms:created>
  <dcterms:modified xsi:type="dcterms:W3CDTF">2018-07-04T18:15:00Z</dcterms:modified>
</cp:coreProperties>
</file>