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CDB" w:rsidRDefault="00576CDB"/>
    <w:p w:rsidR="00693C28" w:rsidRDefault="00693C28" w:rsidP="00BE621C">
      <w:pPr>
        <w:ind w:left="-993"/>
      </w:pPr>
    </w:p>
    <w:p w:rsidR="00C83D82" w:rsidRDefault="00C83D82" w:rsidP="00C83D82">
      <w:pPr>
        <w:pStyle w:val="Ttulo3"/>
        <w:numPr>
          <w:ilvl w:val="2"/>
          <w:numId w:val="1"/>
        </w:numPr>
        <w:tabs>
          <w:tab w:val="left" w:pos="0"/>
        </w:tabs>
        <w:rPr>
          <w:sz w:val="20"/>
        </w:rPr>
      </w:pPr>
    </w:p>
    <w:p w:rsidR="00C83D82" w:rsidRDefault="00C83D82" w:rsidP="00C83D82">
      <w:pPr>
        <w:pStyle w:val="Ttulo3"/>
        <w:numPr>
          <w:ilvl w:val="2"/>
          <w:numId w:val="1"/>
        </w:numPr>
        <w:tabs>
          <w:tab w:val="left" w:pos="0"/>
        </w:tabs>
        <w:rPr>
          <w:b/>
          <w:bCs/>
          <w:sz w:val="24"/>
          <w:szCs w:val="24"/>
        </w:rPr>
      </w:pPr>
      <w:r>
        <w:rPr>
          <w:b/>
          <w:bCs/>
          <w:sz w:val="24"/>
          <w:szCs w:val="24"/>
        </w:rPr>
        <w:t>PARECER DE REDAÇÃO FINAL</w:t>
      </w:r>
    </w:p>
    <w:p w:rsidR="00E1636B" w:rsidRPr="00E1636B" w:rsidRDefault="00E1636B" w:rsidP="00E1636B">
      <w:pPr>
        <w:rPr>
          <w:lang w:eastAsia="pt-BR"/>
        </w:rPr>
      </w:pPr>
    </w:p>
    <w:p w:rsidR="00C83D82" w:rsidRDefault="00C83D82" w:rsidP="00C83D82">
      <w:pPr>
        <w:pStyle w:val="Ttulo5"/>
        <w:numPr>
          <w:ilvl w:val="4"/>
          <w:numId w:val="1"/>
        </w:numPr>
        <w:tabs>
          <w:tab w:val="left" w:pos="0"/>
        </w:tabs>
        <w:rPr>
          <w:sz w:val="24"/>
          <w:szCs w:val="24"/>
        </w:rPr>
      </w:pPr>
      <w:r>
        <w:rPr>
          <w:sz w:val="24"/>
          <w:szCs w:val="24"/>
        </w:rPr>
        <w:t>COMISSÃO DE REDAÇÃO</w:t>
      </w:r>
      <w:r w:rsidR="00E1636B">
        <w:rPr>
          <w:sz w:val="24"/>
          <w:szCs w:val="24"/>
        </w:rPr>
        <w:t xml:space="preserve"> E TÉCNICA LEGISLATIVA</w:t>
      </w:r>
    </w:p>
    <w:p w:rsidR="00E1636B" w:rsidRPr="00E1636B" w:rsidRDefault="00E1636B" w:rsidP="00E1636B">
      <w:pPr>
        <w:rPr>
          <w:lang w:eastAsia="pt-BR"/>
        </w:rPr>
      </w:pPr>
    </w:p>
    <w:p w:rsidR="003B55E5" w:rsidRPr="007631A4" w:rsidRDefault="00C83D82" w:rsidP="003B55E5">
      <w:pPr>
        <w:tabs>
          <w:tab w:val="left" w:pos="2977"/>
        </w:tabs>
        <w:autoSpaceDE w:val="0"/>
        <w:autoSpaceDN w:val="0"/>
        <w:adjustRightInd w:val="0"/>
        <w:spacing w:after="0"/>
        <w:jc w:val="both"/>
        <w:rPr>
          <w:rFonts w:ascii="Times New Roman" w:hAnsi="Times New Roman" w:cs="Times New Roman"/>
          <w:b/>
          <w:bCs/>
          <w:sz w:val="24"/>
          <w:szCs w:val="24"/>
        </w:rPr>
      </w:pPr>
      <w:r w:rsidRPr="00BF0FFA">
        <w:rPr>
          <w:rFonts w:ascii="Times New Roman" w:hAnsi="Times New Roman"/>
          <w:b/>
          <w:bCs/>
        </w:rPr>
        <w:t>MAT</w:t>
      </w:r>
      <w:r w:rsidR="00CC57A9">
        <w:rPr>
          <w:rFonts w:ascii="Times New Roman" w:hAnsi="Times New Roman"/>
          <w:b/>
          <w:bCs/>
        </w:rPr>
        <w:t>ÉRIA: ANTEPROJETO DE LEI</w:t>
      </w:r>
      <w:proofErr w:type="gramStart"/>
      <w:r w:rsidR="00CC57A9">
        <w:rPr>
          <w:rFonts w:ascii="Times New Roman" w:hAnsi="Times New Roman"/>
          <w:b/>
          <w:bCs/>
        </w:rPr>
        <w:t xml:space="preserve">  </w:t>
      </w:r>
      <w:proofErr w:type="gramEnd"/>
      <w:r w:rsidR="00CC57A9">
        <w:rPr>
          <w:rFonts w:ascii="Times New Roman" w:hAnsi="Times New Roman"/>
          <w:b/>
          <w:bCs/>
        </w:rPr>
        <w:t>Nº 155</w:t>
      </w:r>
      <w:r w:rsidR="00CC43EB" w:rsidRPr="00BF0FFA">
        <w:rPr>
          <w:rFonts w:ascii="Times New Roman" w:hAnsi="Times New Roman"/>
          <w:b/>
          <w:bCs/>
        </w:rPr>
        <w:t>/</w:t>
      </w:r>
      <w:r w:rsidR="007631A4">
        <w:rPr>
          <w:rFonts w:ascii="Times New Roman" w:hAnsi="Times New Roman"/>
          <w:b/>
          <w:bCs/>
        </w:rPr>
        <w:t>2018</w:t>
      </w:r>
      <w:r w:rsidRPr="00BF0FFA">
        <w:rPr>
          <w:rFonts w:ascii="Times New Roman" w:hAnsi="Times New Roman"/>
          <w:b/>
          <w:bCs/>
        </w:rPr>
        <w:t xml:space="preserve"> </w:t>
      </w:r>
      <w:r w:rsidRPr="00BF0FFA">
        <w:rPr>
          <w:rFonts w:ascii="Times New Roman" w:hAnsi="Times New Roman"/>
        </w:rPr>
        <w:t>–</w:t>
      </w:r>
      <w:r w:rsidR="00F83550" w:rsidRPr="00BF0FFA">
        <w:rPr>
          <w:rFonts w:ascii="Times New Roman" w:hAnsi="Times New Roman"/>
        </w:rPr>
        <w:t xml:space="preserve"> </w:t>
      </w:r>
      <w:r w:rsidR="00CC57A9">
        <w:rPr>
          <w:rFonts w:ascii="Times New Roman" w:hAnsi="Times New Roman"/>
        </w:rPr>
        <w:t>AUTORIZA O EXECUTIVO A CRIAR O PROGRAMA DE CADASTRO ÚNICO DE NASCENTES</w:t>
      </w:r>
      <w:r w:rsidR="00BE69E2">
        <w:rPr>
          <w:rFonts w:ascii="Times New Roman" w:hAnsi="Times New Roman"/>
        </w:rPr>
        <w:t xml:space="preserve"> – CADUN E DÁ OUTRAS PROVIDÊNCIAS</w:t>
      </w:r>
    </w:p>
    <w:p w:rsidR="00272BE6" w:rsidRDefault="00272BE6" w:rsidP="00272BE6">
      <w:pPr>
        <w:pStyle w:val="Recuodecorpodetexto21"/>
        <w:ind w:firstLine="0"/>
        <w:rPr>
          <w:i/>
          <w:szCs w:val="24"/>
        </w:rPr>
      </w:pPr>
    </w:p>
    <w:p w:rsidR="00272BE6" w:rsidRDefault="00272BE6" w:rsidP="00272BE6">
      <w:pPr>
        <w:pStyle w:val="Recuodecorpodetexto21"/>
        <w:ind w:firstLine="0"/>
        <w:rPr>
          <w:i/>
          <w:szCs w:val="24"/>
        </w:rPr>
      </w:pPr>
    </w:p>
    <w:p w:rsidR="00C83D82" w:rsidRDefault="00C83D82" w:rsidP="00FD08ED">
      <w:pPr>
        <w:pStyle w:val="Recuodecorpodetexto21"/>
        <w:ind w:left="1276" w:hanging="1276"/>
        <w:rPr>
          <w:sz w:val="24"/>
          <w:szCs w:val="24"/>
        </w:rPr>
      </w:pPr>
      <w:r w:rsidRPr="00E1636B">
        <w:rPr>
          <w:b/>
          <w:bCs/>
          <w:sz w:val="24"/>
          <w:szCs w:val="24"/>
        </w:rPr>
        <w:t>AUTORIA:</w:t>
      </w:r>
      <w:r w:rsidR="008951FC">
        <w:rPr>
          <w:sz w:val="24"/>
          <w:szCs w:val="24"/>
        </w:rPr>
        <w:t xml:space="preserve"> </w:t>
      </w:r>
      <w:r w:rsidR="002D3D1C">
        <w:rPr>
          <w:sz w:val="24"/>
          <w:szCs w:val="24"/>
        </w:rPr>
        <w:t>V</w:t>
      </w:r>
      <w:r w:rsidR="00004FF2">
        <w:rPr>
          <w:sz w:val="24"/>
          <w:szCs w:val="24"/>
        </w:rPr>
        <w:t>E</w:t>
      </w:r>
      <w:r w:rsidR="0054391D">
        <w:rPr>
          <w:sz w:val="24"/>
          <w:szCs w:val="24"/>
        </w:rPr>
        <w:t>READ</w:t>
      </w:r>
      <w:r w:rsidR="007631A4">
        <w:rPr>
          <w:sz w:val="24"/>
          <w:szCs w:val="24"/>
        </w:rPr>
        <w:t>OR RODRIGO BRAGA DA ROCHA</w:t>
      </w:r>
    </w:p>
    <w:p w:rsidR="00E1636B" w:rsidRDefault="00E1636B" w:rsidP="00C83D82">
      <w:pPr>
        <w:rPr>
          <w:rFonts w:ascii="Times New Roman" w:hAnsi="Times New Roman" w:cs="Times New Roman"/>
          <w:sz w:val="24"/>
          <w:szCs w:val="24"/>
        </w:rPr>
      </w:pPr>
    </w:p>
    <w:p w:rsidR="00E1636B" w:rsidRPr="00E1636B" w:rsidRDefault="00E1636B" w:rsidP="00C83D8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___________________________________________________________________________</w:t>
      </w:r>
    </w:p>
    <w:p w:rsidR="00C83D82" w:rsidRDefault="00C83D82" w:rsidP="00C83D82">
      <w:pPr>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r w:rsidR="00E1636B">
        <w:rPr>
          <w:rFonts w:ascii="Bitstream Charter" w:eastAsia="Bitstream Charter" w:hAnsi="Bitstream Charter" w:cs="Bitstream Charter" w:hint="eastAsia"/>
          <w:sz w:val="24"/>
          <w:szCs w:val="24"/>
          <w:u w:val="single"/>
        </w:rPr>
        <w:t xml:space="preserve">                              </w:t>
      </w:r>
    </w:p>
    <w:p w:rsidR="00C83D82" w:rsidRPr="0054391D" w:rsidRDefault="004A4837" w:rsidP="00272BE6">
      <w:pPr>
        <w:ind w:firstLine="708"/>
        <w:jc w:val="both"/>
        <w:rPr>
          <w:rFonts w:ascii="Times New Roman" w:eastAsia="Times New Roman" w:hAnsi="Times New Roman" w:cs="Times New Roman"/>
          <w:sz w:val="28"/>
          <w:szCs w:val="28"/>
        </w:rPr>
      </w:pPr>
      <w:r w:rsidRPr="0054391D">
        <w:rPr>
          <w:rFonts w:ascii="Times New Roman" w:hAnsi="Times New Roman" w:cs="Times New Roman"/>
          <w:sz w:val="28"/>
          <w:szCs w:val="28"/>
        </w:rPr>
        <w:t>O Ant</w:t>
      </w:r>
      <w:r w:rsidR="00BE69E2">
        <w:rPr>
          <w:rFonts w:ascii="Times New Roman" w:hAnsi="Times New Roman" w:cs="Times New Roman"/>
          <w:sz w:val="28"/>
          <w:szCs w:val="28"/>
        </w:rPr>
        <w:t>eprojeto de Lei nº 155</w:t>
      </w:r>
      <w:r w:rsidR="007631A4">
        <w:rPr>
          <w:rFonts w:ascii="Times New Roman" w:hAnsi="Times New Roman" w:cs="Times New Roman"/>
          <w:sz w:val="28"/>
          <w:szCs w:val="28"/>
        </w:rPr>
        <w:t>/2018</w:t>
      </w:r>
      <w:r w:rsidRPr="0054391D">
        <w:rPr>
          <w:rFonts w:ascii="Times New Roman" w:hAnsi="Times New Roman" w:cs="Times New Roman"/>
          <w:sz w:val="28"/>
          <w:szCs w:val="28"/>
        </w:rPr>
        <w:t xml:space="preserve">, </w:t>
      </w:r>
      <w:r w:rsidR="00CC43EB" w:rsidRPr="0054391D">
        <w:rPr>
          <w:rFonts w:ascii="Times New Roman" w:hAnsi="Times New Roman" w:cs="Times New Roman"/>
          <w:sz w:val="28"/>
          <w:szCs w:val="28"/>
        </w:rPr>
        <w:t>que</w:t>
      </w:r>
      <w:r w:rsidR="002620C5">
        <w:rPr>
          <w:rFonts w:ascii="Times New Roman" w:hAnsi="Times New Roman" w:cs="Times New Roman"/>
          <w:sz w:val="28"/>
          <w:szCs w:val="28"/>
        </w:rPr>
        <w:t xml:space="preserve"> </w:t>
      </w:r>
      <w:r w:rsidR="00BE69E2">
        <w:rPr>
          <w:rFonts w:ascii="Times New Roman" w:hAnsi="Times New Roman"/>
        </w:rPr>
        <w:t>AUTORIZA O EXECUTIVO A CRIAR O PROGRAMA DE CADASTRO ÚNICO DE NASCENTES – CADUN E DÁ OUTRAS PROVIDÊNCIAS</w:t>
      </w:r>
      <w:r w:rsidR="00BE69E2">
        <w:rPr>
          <w:rFonts w:ascii="Times New Roman" w:hAnsi="Times New Roman" w:cs="Times New Roman"/>
          <w:sz w:val="28"/>
          <w:szCs w:val="28"/>
        </w:rPr>
        <w:t xml:space="preserve">, </w:t>
      </w:r>
      <w:r w:rsidR="00C83D82" w:rsidRPr="0054391D">
        <w:rPr>
          <w:rFonts w:ascii="Times New Roman" w:hAnsi="Times New Roman" w:cs="Times New Roman"/>
          <w:sz w:val="28"/>
          <w:szCs w:val="28"/>
        </w:rPr>
        <w:t xml:space="preserve">de </w:t>
      </w:r>
      <w:r w:rsidR="008951FC" w:rsidRPr="0054391D">
        <w:rPr>
          <w:rFonts w:ascii="Times New Roman" w:hAnsi="Times New Roman" w:cs="Times New Roman"/>
          <w:sz w:val="28"/>
          <w:szCs w:val="28"/>
        </w:rPr>
        <w:t xml:space="preserve">autoria do </w:t>
      </w:r>
      <w:r w:rsidR="00BF0FFA" w:rsidRPr="0054391D">
        <w:rPr>
          <w:rFonts w:ascii="Times New Roman" w:hAnsi="Times New Roman" w:cs="Times New Roman"/>
          <w:sz w:val="28"/>
          <w:szCs w:val="28"/>
        </w:rPr>
        <w:t>Vereador</w:t>
      </w:r>
      <w:r w:rsidR="007631A4">
        <w:rPr>
          <w:rFonts w:ascii="Times New Roman" w:hAnsi="Times New Roman" w:cs="Times New Roman"/>
          <w:sz w:val="28"/>
          <w:szCs w:val="28"/>
        </w:rPr>
        <w:t xml:space="preserve"> Rodrigo Braga da Rocha</w:t>
      </w:r>
      <w:r w:rsidR="00004FF2" w:rsidRPr="0054391D">
        <w:rPr>
          <w:rFonts w:ascii="Times New Roman" w:hAnsi="Times New Roman" w:cs="Times New Roman"/>
          <w:sz w:val="28"/>
          <w:szCs w:val="28"/>
        </w:rPr>
        <w:t>,</w:t>
      </w:r>
      <w:r w:rsidR="00C83D82" w:rsidRPr="0054391D">
        <w:rPr>
          <w:rFonts w:ascii="Times New Roman" w:hAnsi="Times New Roman" w:cs="Times New Roman"/>
          <w:sz w:val="28"/>
          <w:szCs w:val="28"/>
        </w:rPr>
        <w:t xml:space="preserve"> foi aprovado por esta Casa, em turno único de votação, sem emendas.</w:t>
      </w:r>
    </w:p>
    <w:p w:rsidR="00C83D82" w:rsidRDefault="00C83D82" w:rsidP="00C83D82">
      <w:pPr>
        <w:pStyle w:val="Recuodecorpodetexto21"/>
        <w:ind w:firstLine="708"/>
        <w:rPr>
          <w:i/>
          <w:szCs w:val="24"/>
        </w:rPr>
      </w:pPr>
    </w:p>
    <w:p w:rsidR="00C83D82" w:rsidRDefault="00C83D82" w:rsidP="00C83D82">
      <w:pPr>
        <w:pStyle w:val="Recuodecorpodetexto21"/>
        <w:ind w:firstLine="708"/>
        <w:rPr>
          <w:sz w:val="28"/>
          <w:szCs w:val="28"/>
        </w:rPr>
      </w:pPr>
      <w:r>
        <w:rPr>
          <w:sz w:val="28"/>
          <w:szCs w:val="28"/>
        </w:rPr>
        <w:t xml:space="preserve">Vem </w:t>
      </w:r>
      <w:proofErr w:type="gramStart"/>
      <w:r>
        <w:rPr>
          <w:sz w:val="28"/>
          <w:szCs w:val="28"/>
        </w:rPr>
        <w:t>a</w:t>
      </w:r>
      <w:proofErr w:type="gramEnd"/>
      <w:r>
        <w:rPr>
          <w:sz w:val="28"/>
          <w:szCs w:val="28"/>
        </w:rPr>
        <w:t xml:space="preserve"> proposição a esta Comissão, a fim de que, segundo a técnica </w:t>
      </w:r>
      <w:proofErr w:type="gramStart"/>
      <w:r>
        <w:rPr>
          <w:sz w:val="28"/>
          <w:szCs w:val="28"/>
        </w:rPr>
        <w:t>legislativa</w:t>
      </w:r>
      <w:proofErr w:type="gramEnd"/>
      <w:r>
        <w:rPr>
          <w:sz w:val="28"/>
          <w:szCs w:val="28"/>
        </w:rPr>
        <w:t>, seja dada à matéria a forma adequada, nos termos do § 5º do art. 83 c/c art. 254 da Resolução 810/1995.</w:t>
      </w:r>
    </w:p>
    <w:p w:rsidR="00CC43EB" w:rsidRDefault="00CC43EB" w:rsidP="00C83D82">
      <w:pPr>
        <w:pStyle w:val="Recuodecorpodetexto21"/>
        <w:ind w:firstLine="708"/>
        <w:rPr>
          <w:sz w:val="28"/>
          <w:szCs w:val="28"/>
        </w:rPr>
      </w:pPr>
    </w:p>
    <w:p w:rsidR="00C83D82" w:rsidRPr="00CC43EB" w:rsidRDefault="00C83D82" w:rsidP="00C83D82">
      <w:pPr>
        <w:jc w:val="both"/>
        <w:rPr>
          <w:rFonts w:ascii="Times New Roman" w:hAnsi="Times New Roman" w:cs="Times New Roman"/>
          <w:sz w:val="28"/>
          <w:szCs w:val="28"/>
        </w:rPr>
      </w:pPr>
      <w:r>
        <w:rPr>
          <w:sz w:val="28"/>
          <w:szCs w:val="28"/>
        </w:rPr>
        <w:tab/>
      </w:r>
      <w:r w:rsidRPr="00CC43EB">
        <w:rPr>
          <w:rFonts w:ascii="Times New Roman" w:hAnsi="Times New Roman" w:cs="Times New Roman"/>
          <w:sz w:val="28"/>
          <w:szCs w:val="28"/>
        </w:rPr>
        <w:t>Assim sendo, opinamos por se dar à proposição a redação final, mantendo a íntegra da proposição, de acordo com o aprovado:</w:t>
      </w:r>
    </w:p>
    <w:p w:rsidR="00C83D82" w:rsidRDefault="00C83D82" w:rsidP="00C83D82">
      <w:pPr>
        <w:jc w:val="both"/>
        <w:rPr>
          <w:rFonts w:ascii="ae_AlArabiya" w:hAnsi="ae_AlArabiya" w:cs="ae_AlArabiya"/>
          <w:sz w:val="28"/>
          <w:szCs w:val="28"/>
        </w:rPr>
      </w:pPr>
    </w:p>
    <w:p w:rsidR="00C83D82" w:rsidRDefault="00C83D82" w:rsidP="00C83D82">
      <w:pPr>
        <w:jc w:val="both"/>
        <w:rPr>
          <w:rFonts w:ascii="ae_AlArabiya" w:hAnsi="ae_AlArabiya" w:cs="ae_AlArabiya"/>
          <w:sz w:val="28"/>
          <w:szCs w:val="28"/>
        </w:rPr>
      </w:pPr>
    </w:p>
    <w:p w:rsidR="00C83D82" w:rsidRDefault="00F83550" w:rsidP="00F83550">
      <w:pPr>
        <w:tabs>
          <w:tab w:val="left" w:pos="3450"/>
        </w:tabs>
        <w:jc w:val="both"/>
        <w:rPr>
          <w:rFonts w:ascii="Bitstream Vera Sans" w:hAnsi="Bitstream Vera Sans" w:cs="Bitstream Vera Sans"/>
          <w:sz w:val="28"/>
          <w:szCs w:val="28"/>
        </w:rPr>
      </w:pPr>
      <w:r>
        <w:rPr>
          <w:rFonts w:ascii="Bitstream Vera Sans" w:hAnsi="Bitstream Vera Sans" w:cs="Bitstream Vera Sans"/>
          <w:sz w:val="28"/>
          <w:szCs w:val="28"/>
        </w:rPr>
        <w:tab/>
      </w:r>
    </w:p>
    <w:p w:rsidR="00F83550" w:rsidRDefault="00F83550" w:rsidP="00F83550">
      <w:pPr>
        <w:tabs>
          <w:tab w:val="left" w:pos="3450"/>
        </w:tabs>
        <w:jc w:val="both"/>
        <w:rPr>
          <w:rFonts w:ascii="Bitstream Vera Sans" w:hAnsi="Bitstream Vera Sans" w:cs="Bitstream Vera Sans"/>
          <w:sz w:val="28"/>
          <w:szCs w:val="28"/>
        </w:rPr>
      </w:pPr>
    </w:p>
    <w:p w:rsidR="005326C2" w:rsidRDefault="005326C2" w:rsidP="00F83550">
      <w:pPr>
        <w:tabs>
          <w:tab w:val="left" w:pos="3450"/>
        </w:tabs>
        <w:jc w:val="both"/>
        <w:rPr>
          <w:rFonts w:ascii="Bitstream Vera Sans" w:hAnsi="Bitstream Vera Sans" w:cs="Bitstream Vera Sans"/>
          <w:sz w:val="28"/>
          <w:szCs w:val="28"/>
        </w:rPr>
      </w:pPr>
    </w:p>
    <w:p w:rsidR="0054391D" w:rsidRDefault="0054391D" w:rsidP="0054391D">
      <w:pPr>
        <w:tabs>
          <w:tab w:val="left" w:pos="5355"/>
        </w:tabs>
      </w:pPr>
      <w:r>
        <w:tab/>
      </w:r>
    </w:p>
    <w:p w:rsidR="0054391D" w:rsidRPr="004B42E8" w:rsidRDefault="0054391D" w:rsidP="0054391D">
      <w:pPr>
        <w:tabs>
          <w:tab w:val="left" w:pos="5355"/>
        </w:tabs>
      </w:pPr>
    </w:p>
    <w:p w:rsidR="00C83D82" w:rsidRPr="00AC67C9" w:rsidRDefault="00C83D82" w:rsidP="00C83D82">
      <w:pPr>
        <w:pStyle w:val="Ttulo1"/>
        <w:numPr>
          <w:ilvl w:val="0"/>
          <w:numId w:val="1"/>
        </w:numPr>
        <w:tabs>
          <w:tab w:val="left" w:pos="0"/>
        </w:tabs>
        <w:jc w:val="center"/>
        <w:rPr>
          <w:sz w:val="22"/>
          <w:szCs w:val="22"/>
        </w:rPr>
      </w:pPr>
      <w:r w:rsidRPr="00AC67C9">
        <w:rPr>
          <w:sz w:val="22"/>
          <w:szCs w:val="22"/>
        </w:rPr>
        <w:lastRenderedPageBreak/>
        <w:t>REDAÇÃO FINAL</w:t>
      </w:r>
    </w:p>
    <w:p w:rsidR="00C83D82" w:rsidRPr="00AC67C9" w:rsidRDefault="00F83550" w:rsidP="00C83D82">
      <w:pPr>
        <w:pStyle w:val="Ttulo1"/>
        <w:numPr>
          <w:ilvl w:val="0"/>
          <w:numId w:val="1"/>
        </w:numPr>
        <w:tabs>
          <w:tab w:val="left" w:pos="0"/>
        </w:tabs>
        <w:jc w:val="center"/>
        <w:rPr>
          <w:sz w:val="22"/>
          <w:szCs w:val="22"/>
        </w:rPr>
      </w:pPr>
      <w:r w:rsidRPr="00AC67C9">
        <w:rPr>
          <w:sz w:val="22"/>
          <w:szCs w:val="22"/>
        </w:rPr>
        <w:t>ANT</w:t>
      </w:r>
      <w:r w:rsidR="00EC51ED" w:rsidRPr="00AC67C9">
        <w:rPr>
          <w:sz w:val="22"/>
          <w:szCs w:val="22"/>
        </w:rPr>
        <w:t>EPROJETO DE LEI</w:t>
      </w:r>
      <w:proofErr w:type="gramStart"/>
      <w:r w:rsidR="002620C5">
        <w:rPr>
          <w:sz w:val="22"/>
          <w:szCs w:val="22"/>
        </w:rPr>
        <w:t xml:space="preserve">  </w:t>
      </w:r>
      <w:proofErr w:type="gramEnd"/>
      <w:r w:rsidR="002620C5">
        <w:rPr>
          <w:sz w:val="22"/>
          <w:szCs w:val="22"/>
        </w:rPr>
        <w:t>Nº</w:t>
      </w:r>
      <w:r w:rsidR="00BE69E2">
        <w:rPr>
          <w:sz w:val="22"/>
          <w:szCs w:val="22"/>
        </w:rPr>
        <w:t xml:space="preserve"> 155</w:t>
      </w:r>
      <w:r w:rsidR="007631A4">
        <w:rPr>
          <w:sz w:val="22"/>
          <w:szCs w:val="22"/>
        </w:rPr>
        <w:t>/2018</w:t>
      </w:r>
    </w:p>
    <w:p w:rsidR="00AC67C9" w:rsidRDefault="008951FC" w:rsidP="00AC67C9">
      <w:pPr>
        <w:pStyle w:val="Ttulo1"/>
        <w:numPr>
          <w:ilvl w:val="0"/>
          <w:numId w:val="1"/>
        </w:numPr>
        <w:tabs>
          <w:tab w:val="left" w:pos="0"/>
        </w:tabs>
        <w:jc w:val="center"/>
        <w:rPr>
          <w:sz w:val="22"/>
          <w:szCs w:val="22"/>
        </w:rPr>
      </w:pPr>
      <w:r w:rsidRPr="00AC67C9">
        <w:rPr>
          <w:sz w:val="22"/>
          <w:szCs w:val="22"/>
        </w:rPr>
        <w:t>AUTORIA:</w:t>
      </w:r>
      <w:r w:rsidRPr="00004FF2">
        <w:rPr>
          <w:sz w:val="18"/>
          <w:szCs w:val="18"/>
        </w:rPr>
        <w:t xml:space="preserve"> </w:t>
      </w:r>
      <w:r w:rsidR="00EC51ED" w:rsidRPr="00004FF2">
        <w:rPr>
          <w:sz w:val="22"/>
          <w:szCs w:val="22"/>
        </w:rPr>
        <w:t>VEREA</w:t>
      </w:r>
      <w:r w:rsidR="0054391D">
        <w:rPr>
          <w:sz w:val="22"/>
          <w:szCs w:val="22"/>
        </w:rPr>
        <w:t>DO</w:t>
      </w:r>
      <w:r w:rsidR="007631A4">
        <w:rPr>
          <w:sz w:val="22"/>
          <w:szCs w:val="22"/>
        </w:rPr>
        <w:t>R RODRIGO BRAGA DA ROCHA</w:t>
      </w:r>
    </w:p>
    <w:p w:rsidR="009803F4" w:rsidRPr="009803F4" w:rsidRDefault="009803F4" w:rsidP="009803F4">
      <w:pPr>
        <w:rPr>
          <w:lang w:eastAsia="pt-BR"/>
        </w:rPr>
      </w:pPr>
    </w:p>
    <w:p w:rsidR="000B5375" w:rsidRDefault="00C83D82" w:rsidP="00AC67C9">
      <w:pPr>
        <w:pStyle w:val="SemEspaamento"/>
        <w:rPr>
          <w:rFonts w:ascii="Times New Roman" w:hAnsi="Times New Roman" w:cs="Times New Roman"/>
          <w:b/>
          <w:i/>
          <w:sz w:val="24"/>
          <w:szCs w:val="24"/>
        </w:rPr>
      </w:pPr>
      <w:r w:rsidRPr="00004FF2">
        <w:rPr>
          <w:rFonts w:ascii="Times New Roman" w:hAnsi="Times New Roman" w:cs="Times New Roman"/>
          <w:i/>
          <w:sz w:val="24"/>
          <w:szCs w:val="24"/>
        </w:rPr>
        <w:t>A Câmara Municipal de Sete Lagoas, representante legítima do povo, aprovou e o Chefe do</w:t>
      </w:r>
      <w:r w:rsidRPr="00AC67C9">
        <w:rPr>
          <w:rFonts w:ascii="Times New Roman" w:hAnsi="Times New Roman" w:cs="Times New Roman"/>
          <w:i/>
          <w:sz w:val="24"/>
          <w:szCs w:val="24"/>
        </w:rPr>
        <w:t xml:space="preserve"> Poder Executivo, em seu nome, assim sancionará:</w:t>
      </w:r>
      <w:proofErr w:type="gramStart"/>
      <w:r w:rsidR="00391B3F" w:rsidRPr="00AC67C9">
        <w:rPr>
          <w:rFonts w:ascii="Times New Roman" w:hAnsi="Times New Roman" w:cs="Times New Roman"/>
          <w:i/>
          <w:sz w:val="24"/>
          <w:szCs w:val="24"/>
        </w:rPr>
        <w:br/>
      </w:r>
      <w:proofErr w:type="gramEnd"/>
    </w:p>
    <w:p w:rsidR="00A62F38" w:rsidRDefault="00A62F38" w:rsidP="00AC67C9">
      <w:pPr>
        <w:pStyle w:val="SemEspaamento"/>
        <w:rPr>
          <w:rFonts w:ascii="Times New Roman" w:hAnsi="Times New Roman" w:cs="Times New Roman"/>
          <w:b/>
          <w:i/>
          <w:sz w:val="24"/>
          <w:szCs w:val="24"/>
        </w:rPr>
      </w:pPr>
    </w:p>
    <w:p w:rsidR="002620C5" w:rsidRPr="00BE69E2" w:rsidRDefault="00BE69E2" w:rsidP="005326C2">
      <w:pPr>
        <w:autoSpaceDE w:val="0"/>
        <w:autoSpaceDN w:val="0"/>
        <w:adjustRightInd w:val="0"/>
        <w:spacing w:after="0" w:line="240" w:lineRule="auto"/>
        <w:ind w:left="2835"/>
        <w:jc w:val="both"/>
        <w:rPr>
          <w:rFonts w:ascii="Times New Roman" w:hAnsi="Times New Roman" w:cs="Times New Roman"/>
          <w:b/>
          <w:iCs/>
          <w:sz w:val="24"/>
          <w:szCs w:val="24"/>
        </w:rPr>
      </w:pPr>
      <w:r w:rsidRPr="00BE69E2">
        <w:rPr>
          <w:rFonts w:ascii="Times New Roman" w:hAnsi="Times New Roman"/>
          <w:b/>
          <w:sz w:val="24"/>
          <w:szCs w:val="24"/>
        </w:rPr>
        <w:t>AUTORIZA O EXECUTIVO A CRIAR O PROGRAMA DE CADASTRO ÚNICO DE NASCENTES – CADUN E DÁ OUTRAS PROVIDÊNCIAS</w:t>
      </w:r>
    </w:p>
    <w:p w:rsidR="005326C2" w:rsidRDefault="005326C2" w:rsidP="005326C2">
      <w:pPr>
        <w:autoSpaceDE w:val="0"/>
        <w:autoSpaceDN w:val="0"/>
        <w:adjustRightInd w:val="0"/>
        <w:spacing w:after="0" w:line="240" w:lineRule="auto"/>
        <w:jc w:val="both"/>
        <w:rPr>
          <w:rFonts w:ascii="Times New Roman" w:hAnsi="Times New Roman" w:cs="Times New Roman"/>
          <w:bCs/>
          <w:sz w:val="24"/>
          <w:szCs w:val="24"/>
        </w:rPr>
      </w:pPr>
    </w:p>
    <w:p w:rsidR="00BE69E2" w:rsidRPr="005326C2" w:rsidRDefault="00BE69E2" w:rsidP="005326C2">
      <w:pPr>
        <w:autoSpaceDE w:val="0"/>
        <w:autoSpaceDN w:val="0"/>
        <w:adjustRightInd w:val="0"/>
        <w:spacing w:after="0" w:line="240" w:lineRule="auto"/>
        <w:jc w:val="both"/>
        <w:rPr>
          <w:rFonts w:ascii="Times New Roman" w:hAnsi="Times New Roman" w:cs="Times New Roman"/>
          <w:bCs/>
          <w:sz w:val="24"/>
          <w:szCs w:val="24"/>
        </w:rPr>
      </w:pP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r w:rsidRPr="00BE69E2">
        <w:rPr>
          <w:rFonts w:ascii="Times New Roman" w:hAnsi="Times New Roman"/>
          <w:kern w:val="1"/>
        </w:rPr>
        <w:t>Art. 1°</w:t>
      </w:r>
      <w:proofErr w:type="gramStart"/>
      <w:r w:rsidRPr="00BE69E2">
        <w:rPr>
          <w:rFonts w:ascii="Times New Roman" w:hAnsi="Times New Roman"/>
          <w:kern w:val="1"/>
        </w:rPr>
        <w:t>. Fica o Executivo Municipal autorizado, a criar o "Programa de Cadastro Único de Nascentes" - CADUN-SL"</w:t>
      </w:r>
      <w:proofErr w:type="gramEnd"/>
      <w:r w:rsidRPr="00BE69E2">
        <w:rPr>
          <w:rFonts w:ascii="Times New Roman" w:hAnsi="Times New Roman"/>
          <w:kern w:val="1"/>
        </w:rPr>
        <w:t xml:space="preserve"> - destinado a registrar, em um banco de dados único, as nascentes existentes na cidade, bem como estimular ações de preservação é desempenhadas por personalidades físicas, jurídicas e pela administração pública direta e indireta.</w:t>
      </w: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r w:rsidRPr="00BE69E2">
        <w:rPr>
          <w:rFonts w:ascii="Times New Roman" w:hAnsi="Times New Roman"/>
          <w:kern w:val="1"/>
        </w:rPr>
        <w:t xml:space="preserve">Art. 2°. São objetivos do "Programa de Cadastramento Único de Nascentes" </w:t>
      </w:r>
      <w:proofErr w:type="gramStart"/>
      <w:r w:rsidRPr="00BE69E2">
        <w:rPr>
          <w:rFonts w:ascii="Times New Roman" w:hAnsi="Times New Roman"/>
          <w:kern w:val="1"/>
        </w:rPr>
        <w:t>-CADUN</w:t>
      </w:r>
      <w:proofErr w:type="gramEnd"/>
      <w:r w:rsidRPr="00BE69E2">
        <w:rPr>
          <w:rFonts w:ascii="Times New Roman" w:hAnsi="Times New Roman"/>
          <w:kern w:val="1"/>
        </w:rPr>
        <w:t>-SL:</w:t>
      </w:r>
    </w:p>
    <w:p w:rsidR="00BE69E2" w:rsidRPr="00BE69E2" w:rsidRDefault="00BE69E2" w:rsidP="00BE69E2">
      <w:pPr>
        <w:pStyle w:val="PargrafodaLista"/>
        <w:ind w:left="0" w:firstLine="2835"/>
        <w:jc w:val="both"/>
        <w:rPr>
          <w:rFonts w:ascii="Times New Roman" w:hAnsi="Times New Roman"/>
          <w:kern w:val="1"/>
        </w:rPr>
      </w:pP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r w:rsidRPr="00BE69E2">
        <w:rPr>
          <w:rFonts w:ascii="Times New Roman" w:hAnsi="Times New Roman"/>
          <w:kern w:val="1"/>
        </w:rPr>
        <w:t>I. Reconhecer o trabalho de pessoas físicas e jurídicas em prol da proteção das nascentes, por meio de certificação honrosa pela Administração Municipal denominada de "</w:t>
      </w:r>
      <w:proofErr w:type="gramStart"/>
      <w:r w:rsidRPr="00BE69E2">
        <w:rPr>
          <w:rFonts w:ascii="Times New Roman" w:hAnsi="Times New Roman"/>
          <w:kern w:val="1"/>
        </w:rPr>
        <w:t>Protetor(</w:t>
      </w:r>
      <w:proofErr w:type="gramEnd"/>
      <w:r w:rsidRPr="00BE69E2">
        <w:rPr>
          <w:rFonts w:ascii="Times New Roman" w:hAnsi="Times New Roman"/>
          <w:kern w:val="1"/>
        </w:rPr>
        <w:t>a) das Águas".</w:t>
      </w:r>
    </w:p>
    <w:p w:rsidR="00BE69E2" w:rsidRPr="00BE69E2" w:rsidRDefault="00BE69E2" w:rsidP="00BE69E2">
      <w:pPr>
        <w:pStyle w:val="PargrafodaLista"/>
        <w:ind w:left="0" w:firstLine="2835"/>
        <w:jc w:val="both"/>
        <w:rPr>
          <w:rFonts w:ascii="Times New Roman" w:hAnsi="Times New Roman"/>
          <w:kern w:val="1"/>
        </w:rPr>
      </w:pP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r w:rsidRPr="00BE69E2">
        <w:rPr>
          <w:rFonts w:ascii="Times New Roman" w:hAnsi="Times New Roman"/>
          <w:kern w:val="1"/>
        </w:rPr>
        <w:t>II. Identificar e cadastrar as nascentes existentes no município, visando constatar as suas condições de preservação ou potenciais ameaças.</w:t>
      </w: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p>
    <w:p w:rsidR="00706272" w:rsidRPr="00706272" w:rsidRDefault="00BE69E2" w:rsidP="00706272">
      <w:pPr>
        <w:pStyle w:val="PargrafodaLista"/>
        <w:widowControl/>
        <w:numPr>
          <w:ilvl w:val="0"/>
          <w:numId w:val="4"/>
        </w:numPr>
        <w:suppressAutoHyphens w:val="0"/>
        <w:spacing w:after="200" w:line="276" w:lineRule="auto"/>
        <w:ind w:firstLine="2835"/>
        <w:jc w:val="both"/>
        <w:rPr>
          <w:rFonts w:ascii="Times New Roman" w:hAnsi="Times New Roman"/>
          <w:kern w:val="1"/>
        </w:rPr>
      </w:pPr>
      <w:r w:rsidRPr="00BE69E2">
        <w:rPr>
          <w:rFonts w:ascii="Times New Roman" w:hAnsi="Times New Roman"/>
          <w:kern w:val="1"/>
        </w:rPr>
        <w:t>a) As nascentes localizadas deverão ser catalogadas com códigos específicos, que indicarão se as mesmas são: públicas ou privadas; a região em que se encontram; e seu nível de degradação/preservação.</w:t>
      </w:r>
    </w:p>
    <w:p w:rsidR="00706272" w:rsidRDefault="0070627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p>
    <w:p w:rsid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bookmarkStart w:id="0" w:name="_GoBack"/>
      <w:bookmarkEnd w:id="0"/>
      <w:r w:rsidRPr="00BE69E2">
        <w:rPr>
          <w:rFonts w:ascii="Times New Roman" w:hAnsi="Times New Roman"/>
          <w:kern w:val="1"/>
        </w:rPr>
        <w:t>b) As nascentes contempladas pelo (a) "Protetor (a) das Águas" deverão ser catalogadas em grau de preferência e prioridade.</w:t>
      </w:r>
    </w:p>
    <w:p w:rsidR="00706272" w:rsidRPr="00BE69E2" w:rsidRDefault="0070627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r w:rsidRPr="00BE69E2">
        <w:rPr>
          <w:rFonts w:ascii="Times New Roman" w:hAnsi="Times New Roman"/>
          <w:kern w:val="1"/>
        </w:rPr>
        <w:t>c) As nascentes catalogadas deverão receber em suas proximidades placa informativa sobre sua existência.</w:t>
      </w: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r w:rsidRPr="00BE69E2">
        <w:rPr>
          <w:rFonts w:ascii="Times New Roman" w:hAnsi="Times New Roman"/>
          <w:kern w:val="1"/>
        </w:rPr>
        <w:t>III. Promover a preservação das nascentes por meio de parcerias público-privadas.</w:t>
      </w:r>
    </w:p>
    <w:p w:rsidR="00BE69E2" w:rsidRPr="00BE69E2" w:rsidRDefault="00BE69E2" w:rsidP="00BE69E2">
      <w:pPr>
        <w:pStyle w:val="PargrafodaLista"/>
        <w:ind w:left="0" w:firstLine="2835"/>
        <w:jc w:val="both"/>
        <w:rPr>
          <w:rFonts w:ascii="Times New Roman" w:hAnsi="Times New Roman"/>
          <w:kern w:val="1"/>
        </w:rPr>
      </w:pP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r w:rsidRPr="00BE69E2">
        <w:rPr>
          <w:rFonts w:ascii="Times New Roman" w:hAnsi="Times New Roman"/>
          <w:kern w:val="1"/>
        </w:rPr>
        <w:t>IV. Fomentar a consciência ecológica para a proteção das águas.</w:t>
      </w:r>
    </w:p>
    <w:p w:rsidR="00BE69E2" w:rsidRPr="00BE69E2" w:rsidRDefault="00BE69E2" w:rsidP="00BE69E2">
      <w:pPr>
        <w:pStyle w:val="PargrafodaLista"/>
        <w:ind w:left="0" w:firstLine="2835"/>
        <w:jc w:val="both"/>
        <w:rPr>
          <w:rFonts w:ascii="Times New Roman" w:hAnsi="Times New Roman"/>
          <w:kern w:val="1"/>
        </w:rPr>
      </w:pP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r w:rsidRPr="00BE69E2">
        <w:rPr>
          <w:rFonts w:ascii="Times New Roman" w:hAnsi="Times New Roman"/>
          <w:kern w:val="1"/>
        </w:rPr>
        <w:t>V. Fornecer dados e informações para a elaboração de políticas públicas voltadas para a preservação das águas.</w:t>
      </w:r>
    </w:p>
    <w:p w:rsidR="00BE69E2" w:rsidRPr="00BE69E2" w:rsidRDefault="00BE69E2" w:rsidP="00BE69E2">
      <w:pPr>
        <w:pStyle w:val="PargrafodaLista"/>
        <w:ind w:left="0" w:firstLine="2835"/>
        <w:jc w:val="both"/>
        <w:rPr>
          <w:rFonts w:ascii="Times New Roman" w:hAnsi="Times New Roman"/>
          <w:kern w:val="1"/>
        </w:rPr>
      </w:pP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r w:rsidRPr="00BE69E2">
        <w:rPr>
          <w:rFonts w:ascii="Times New Roman" w:hAnsi="Times New Roman"/>
          <w:kern w:val="1"/>
        </w:rPr>
        <w:lastRenderedPageBreak/>
        <w:t>VI. Promover a instalação de placas informativas nas proximidades das nascentes que forem contempladas pelas personalidades certificadas pelo título de "Protetor (a) das Águas".</w:t>
      </w:r>
    </w:p>
    <w:p w:rsidR="00BE69E2" w:rsidRPr="00BE69E2" w:rsidRDefault="00BE69E2" w:rsidP="00BE69E2">
      <w:pPr>
        <w:pStyle w:val="PargrafodaLista"/>
        <w:ind w:left="0" w:firstLine="2835"/>
        <w:jc w:val="both"/>
        <w:rPr>
          <w:rFonts w:ascii="Times New Roman" w:hAnsi="Times New Roman"/>
          <w:kern w:val="1"/>
        </w:rPr>
      </w:pP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r w:rsidRPr="00BE69E2">
        <w:rPr>
          <w:rFonts w:ascii="Times New Roman" w:hAnsi="Times New Roman"/>
          <w:kern w:val="1"/>
        </w:rPr>
        <w:t>VII. Estimular a divulgação das nascentes e das personalidades certificadas pelo título "Protetor das Águas" nas diversas mídias públicas, especialmente no Jornal do Ônibus, Portal da Prefeitura de Sete Lagoas, Portal da Câmara Municipal de Sete Lagoas, entre outras.</w:t>
      </w: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r w:rsidRPr="00BE69E2">
        <w:rPr>
          <w:rFonts w:ascii="Times New Roman" w:hAnsi="Times New Roman"/>
          <w:kern w:val="1"/>
        </w:rPr>
        <w:t xml:space="preserve">Art. 3º. O Poder Executivo Municipal poderá avaliar mecanismos para compensar e estimular as personalidades físicas e jurídicas a aderirem às políticas de proteção das nascentes, afim das mesmas </w:t>
      </w:r>
      <w:proofErr w:type="gramStart"/>
      <w:r w:rsidRPr="00BE69E2">
        <w:rPr>
          <w:rFonts w:ascii="Times New Roman" w:hAnsi="Times New Roman"/>
          <w:kern w:val="1"/>
        </w:rPr>
        <w:t>serem</w:t>
      </w:r>
      <w:proofErr w:type="gramEnd"/>
      <w:r w:rsidRPr="00BE69E2">
        <w:rPr>
          <w:rFonts w:ascii="Times New Roman" w:hAnsi="Times New Roman"/>
          <w:kern w:val="1"/>
        </w:rPr>
        <w:t xml:space="preserve"> certificadas como "Protetor (a) das Águas".</w:t>
      </w: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r w:rsidRPr="00BE69E2">
        <w:rPr>
          <w:rFonts w:ascii="Times New Roman" w:hAnsi="Times New Roman"/>
          <w:kern w:val="1"/>
        </w:rPr>
        <w:t>Art. 4º. A Administração Municipal poderá articular com instituições de ensino superior para formação gratuita aos "Protetores das Águas" a fim de, disseminar informações a respeito da conscientização e preservação do meio ambiente.</w:t>
      </w:r>
    </w:p>
    <w:p w:rsidR="00BE69E2" w:rsidRPr="00BE69E2" w:rsidRDefault="00BE69E2" w:rsidP="00BE69E2">
      <w:pPr>
        <w:pStyle w:val="PargrafodaLista"/>
        <w:ind w:left="0" w:firstLine="2835"/>
        <w:jc w:val="both"/>
        <w:rPr>
          <w:rFonts w:ascii="Times New Roman" w:hAnsi="Times New Roman"/>
          <w:kern w:val="1"/>
        </w:rPr>
      </w:pP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r w:rsidRPr="00BE69E2">
        <w:rPr>
          <w:rFonts w:ascii="Times New Roman" w:hAnsi="Times New Roman"/>
          <w:kern w:val="1"/>
        </w:rPr>
        <w:t>Art. 5º. Caberá ao Poder Executivo, através de decreto, editar as normas complementares para a execução desta lei.</w:t>
      </w: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p>
    <w:p w:rsidR="00BE69E2" w:rsidRPr="00BE69E2" w:rsidRDefault="00BE69E2" w:rsidP="00BE69E2">
      <w:pPr>
        <w:pStyle w:val="PargrafodaLista"/>
        <w:widowControl/>
        <w:numPr>
          <w:ilvl w:val="0"/>
          <w:numId w:val="4"/>
        </w:numPr>
        <w:suppressAutoHyphens w:val="0"/>
        <w:spacing w:after="200" w:line="276" w:lineRule="auto"/>
        <w:ind w:firstLine="2835"/>
        <w:jc w:val="both"/>
        <w:rPr>
          <w:rFonts w:ascii="Times New Roman" w:hAnsi="Times New Roman"/>
          <w:kern w:val="1"/>
        </w:rPr>
      </w:pPr>
      <w:r w:rsidRPr="00BE69E2">
        <w:rPr>
          <w:rFonts w:ascii="Times New Roman" w:hAnsi="Times New Roman"/>
          <w:kern w:val="1"/>
        </w:rPr>
        <w:t>Art. 6° - Esta lei entra em vigor na data de sua publicação.</w:t>
      </w:r>
    </w:p>
    <w:p w:rsidR="00A62F38" w:rsidRPr="007631A4" w:rsidRDefault="00A62F38" w:rsidP="007631A4">
      <w:pPr>
        <w:pStyle w:val="Standard"/>
        <w:ind w:firstLine="2835"/>
        <w:jc w:val="both"/>
        <w:rPr>
          <w:rFonts w:ascii="Times New Roman" w:hAnsi="Times New Roman"/>
          <w:color w:val="000000"/>
        </w:rPr>
      </w:pPr>
    </w:p>
    <w:p w:rsidR="004B42E8" w:rsidRPr="00A62F38" w:rsidRDefault="004B42E8" w:rsidP="00A62F38">
      <w:pPr>
        <w:ind w:firstLine="1985"/>
        <w:jc w:val="both"/>
        <w:rPr>
          <w:rFonts w:ascii="Times New Roman" w:hAnsi="Times New Roman" w:cs="Times New Roman"/>
          <w:sz w:val="24"/>
          <w:szCs w:val="24"/>
        </w:rPr>
      </w:pPr>
    </w:p>
    <w:p w:rsidR="00C83D82" w:rsidRDefault="00BF5E59" w:rsidP="009803F4">
      <w:pPr>
        <w:jc w:val="both"/>
        <w:rPr>
          <w:rFonts w:ascii="Times New Roman" w:hAnsi="Times New Roman" w:cs="Times New Roman"/>
          <w:color w:val="000000"/>
          <w:sz w:val="24"/>
          <w:szCs w:val="24"/>
        </w:rPr>
      </w:pPr>
      <w:r w:rsidRPr="009803F4">
        <w:rPr>
          <w:rFonts w:ascii="Times New Roman" w:hAnsi="Times New Roman" w:cs="Times New Roman"/>
          <w:sz w:val="24"/>
          <w:szCs w:val="24"/>
        </w:rPr>
        <w:t xml:space="preserve">    </w:t>
      </w:r>
      <w:r w:rsidR="00AC67C9" w:rsidRPr="009803F4">
        <w:rPr>
          <w:rFonts w:ascii="Times New Roman" w:hAnsi="Times New Roman" w:cs="Times New Roman"/>
          <w:sz w:val="24"/>
          <w:szCs w:val="24"/>
        </w:rPr>
        <w:t xml:space="preserve">           </w:t>
      </w:r>
      <w:r w:rsidR="007C6561">
        <w:rPr>
          <w:rFonts w:ascii="Times New Roman" w:hAnsi="Times New Roman" w:cs="Times New Roman"/>
          <w:sz w:val="24"/>
          <w:szCs w:val="24"/>
        </w:rPr>
        <w:t xml:space="preserve">              </w:t>
      </w:r>
      <w:r w:rsidR="00AC67C9" w:rsidRPr="009803F4">
        <w:rPr>
          <w:rFonts w:ascii="Times New Roman" w:hAnsi="Times New Roman" w:cs="Times New Roman"/>
          <w:sz w:val="24"/>
          <w:szCs w:val="24"/>
        </w:rPr>
        <w:t xml:space="preserve"> </w:t>
      </w:r>
      <w:r w:rsidR="007631A4">
        <w:rPr>
          <w:rFonts w:ascii="Times New Roman" w:hAnsi="Times New Roman" w:cs="Times New Roman"/>
          <w:sz w:val="24"/>
          <w:szCs w:val="24"/>
        </w:rPr>
        <w:t xml:space="preserve">                </w:t>
      </w:r>
      <w:r w:rsidRPr="009803F4">
        <w:rPr>
          <w:rFonts w:ascii="Times New Roman" w:hAnsi="Times New Roman" w:cs="Times New Roman"/>
          <w:sz w:val="24"/>
          <w:szCs w:val="24"/>
        </w:rPr>
        <w:t xml:space="preserve"> </w:t>
      </w:r>
      <w:r w:rsidR="00C83D82" w:rsidRPr="009803F4">
        <w:rPr>
          <w:rFonts w:ascii="Times New Roman" w:hAnsi="Times New Roman" w:cs="Times New Roman"/>
          <w:color w:val="000000"/>
          <w:sz w:val="24"/>
          <w:szCs w:val="24"/>
        </w:rPr>
        <w:t>Câmara</w:t>
      </w:r>
      <w:r w:rsidR="00B93A4B" w:rsidRPr="009803F4">
        <w:rPr>
          <w:rFonts w:ascii="Times New Roman" w:hAnsi="Times New Roman" w:cs="Times New Roman"/>
          <w:color w:val="000000"/>
          <w:sz w:val="24"/>
          <w:szCs w:val="24"/>
        </w:rPr>
        <w:t xml:space="preserve"> Municipal, S</w:t>
      </w:r>
      <w:r w:rsidR="002620C5">
        <w:rPr>
          <w:rFonts w:ascii="Times New Roman" w:hAnsi="Times New Roman" w:cs="Times New Roman"/>
          <w:color w:val="000000"/>
          <w:sz w:val="24"/>
          <w:szCs w:val="24"/>
        </w:rPr>
        <w:t>ala das Sessões, 04 de junho</w:t>
      </w:r>
      <w:r w:rsidR="007631A4">
        <w:rPr>
          <w:rFonts w:ascii="Times New Roman" w:hAnsi="Times New Roman" w:cs="Times New Roman"/>
          <w:color w:val="000000"/>
          <w:sz w:val="24"/>
          <w:szCs w:val="24"/>
        </w:rPr>
        <w:t xml:space="preserve"> de 2018</w:t>
      </w:r>
      <w:r w:rsidR="00C83D82" w:rsidRPr="009803F4">
        <w:rPr>
          <w:rFonts w:ascii="Times New Roman" w:hAnsi="Times New Roman" w:cs="Times New Roman"/>
          <w:color w:val="000000"/>
          <w:sz w:val="24"/>
          <w:szCs w:val="24"/>
        </w:rPr>
        <w:t>.</w:t>
      </w:r>
    </w:p>
    <w:p w:rsidR="007631A4" w:rsidRPr="009803F4" w:rsidRDefault="007631A4" w:rsidP="009803F4">
      <w:pPr>
        <w:jc w:val="both"/>
        <w:rPr>
          <w:rFonts w:ascii="Times New Roman" w:hAnsi="Times New Roman" w:cs="Times New Roman"/>
          <w:color w:val="000000"/>
          <w:sz w:val="24"/>
          <w:szCs w:val="24"/>
        </w:rPr>
      </w:pPr>
    </w:p>
    <w:p w:rsidR="007C6561" w:rsidRPr="007C6561" w:rsidRDefault="007C6561" w:rsidP="007C6561">
      <w:pPr>
        <w:jc w:val="center"/>
        <w:rPr>
          <w:rFonts w:ascii="Times New Roman" w:hAnsi="Times New Roman" w:cs="Times New Roman"/>
          <w:b/>
          <w:color w:val="000000"/>
          <w:sz w:val="24"/>
          <w:szCs w:val="24"/>
        </w:rPr>
      </w:pPr>
      <w:r w:rsidRPr="007C6561">
        <w:rPr>
          <w:rFonts w:ascii="Times New Roman" w:hAnsi="Times New Roman" w:cs="Times New Roman"/>
          <w:b/>
          <w:color w:val="000000"/>
          <w:sz w:val="24"/>
          <w:szCs w:val="24"/>
        </w:rPr>
        <w:t>COMISSÃO DE REDAÇÃO E TÉCNICA LEGISLATIVA</w:t>
      </w:r>
    </w:p>
    <w:p w:rsidR="0054391D" w:rsidRDefault="0054391D" w:rsidP="007C6561">
      <w:pPr>
        <w:rPr>
          <w:b/>
          <w:bCs/>
          <w:i/>
          <w:iCs/>
          <w:kern w:val="2"/>
        </w:rPr>
      </w:pPr>
    </w:p>
    <w:p w:rsidR="007C6561" w:rsidRDefault="007C6561" w:rsidP="007C6561">
      <w:pPr>
        <w:jc w:val="center"/>
        <w:rPr>
          <w:b/>
          <w:bCs/>
          <w:i/>
          <w:iCs/>
          <w:kern w:val="2"/>
        </w:rPr>
      </w:pPr>
      <w:r>
        <w:rPr>
          <w:b/>
          <w:bCs/>
          <w:i/>
          <w:iCs/>
          <w:kern w:val="2"/>
        </w:rPr>
        <w:t>JOSÉ PEREIRA DA SILVA</w:t>
      </w:r>
    </w:p>
    <w:p w:rsidR="007C6561" w:rsidRDefault="007C6561" w:rsidP="007C6561">
      <w:pPr>
        <w:jc w:val="center"/>
        <w:rPr>
          <w:b/>
          <w:bCs/>
          <w:i/>
          <w:iCs/>
          <w:kern w:val="2"/>
        </w:rPr>
      </w:pPr>
      <w:r>
        <w:rPr>
          <w:b/>
          <w:bCs/>
          <w:i/>
          <w:iCs/>
          <w:kern w:val="2"/>
        </w:rPr>
        <w:t>Presidente</w:t>
      </w:r>
    </w:p>
    <w:p w:rsidR="007C6561" w:rsidRDefault="007C6561" w:rsidP="007C6561">
      <w:pPr>
        <w:rPr>
          <w:b/>
          <w:bCs/>
          <w:i/>
          <w:iCs/>
          <w:kern w:val="2"/>
        </w:rPr>
      </w:pPr>
    </w:p>
    <w:p w:rsidR="007C6561" w:rsidRDefault="007C6561" w:rsidP="007C6561">
      <w:pPr>
        <w:jc w:val="center"/>
        <w:rPr>
          <w:b/>
          <w:bCs/>
          <w:i/>
          <w:iCs/>
          <w:kern w:val="2"/>
        </w:rPr>
      </w:pPr>
      <w:r>
        <w:rPr>
          <w:b/>
          <w:bCs/>
          <w:i/>
          <w:iCs/>
          <w:kern w:val="2"/>
        </w:rPr>
        <w:t>ALCIDES LONGO DE BARROS</w:t>
      </w:r>
    </w:p>
    <w:p w:rsidR="007C6561" w:rsidRDefault="007C6561" w:rsidP="007C6561">
      <w:pPr>
        <w:jc w:val="center"/>
        <w:rPr>
          <w:b/>
          <w:bCs/>
          <w:i/>
          <w:iCs/>
          <w:kern w:val="2"/>
        </w:rPr>
      </w:pPr>
      <w:r>
        <w:rPr>
          <w:b/>
          <w:bCs/>
          <w:i/>
          <w:iCs/>
          <w:kern w:val="2"/>
        </w:rPr>
        <w:t>Relator</w:t>
      </w:r>
    </w:p>
    <w:p w:rsidR="007C6561" w:rsidRDefault="007C6561" w:rsidP="007C6561">
      <w:pPr>
        <w:jc w:val="center"/>
        <w:rPr>
          <w:b/>
          <w:bCs/>
          <w:i/>
          <w:iCs/>
          <w:kern w:val="2"/>
        </w:rPr>
      </w:pPr>
    </w:p>
    <w:p w:rsidR="007C6561" w:rsidRDefault="002620C5" w:rsidP="007C6561">
      <w:pPr>
        <w:jc w:val="center"/>
        <w:rPr>
          <w:b/>
          <w:bCs/>
          <w:i/>
          <w:iCs/>
          <w:kern w:val="2"/>
        </w:rPr>
      </w:pPr>
      <w:r>
        <w:rPr>
          <w:b/>
          <w:bCs/>
          <w:i/>
          <w:iCs/>
          <w:kern w:val="2"/>
        </w:rPr>
        <w:t>MARCELO PIRES RODRIGUES</w:t>
      </w:r>
    </w:p>
    <w:p w:rsidR="007C6561" w:rsidRDefault="007C6561" w:rsidP="007C6561">
      <w:pPr>
        <w:jc w:val="center"/>
        <w:rPr>
          <w:rFonts w:ascii="Arial Black" w:hAnsi="Arial Black"/>
          <w:sz w:val="28"/>
          <w:szCs w:val="28"/>
        </w:rPr>
      </w:pPr>
      <w:r>
        <w:rPr>
          <w:b/>
          <w:bCs/>
          <w:i/>
          <w:iCs/>
          <w:kern w:val="2"/>
        </w:rPr>
        <w:t>Membro</w:t>
      </w:r>
    </w:p>
    <w:p w:rsidR="00AC67C9" w:rsidRDefault="00AC67C9" w:rsidP="00391B3F">
      <w:pPr>
        <w:pStyle w:val="SemEspaamento"/>
        <w:ind w:left="708" w:firstLine="708"/>
        <w:jc w:val="both"/>
        <w:rPr>
          <w:rFonts w:ascii="Times New Roman" w:hAnsi="Times New Roman" w:cs="Times New Roman"/>
          <w:color w:val="000000"/>
          <w:sz w:val="24"/>
          <w:szCs w:val="24"/>
        </w:rPr>
      </w:pPr>
    </w:p>
    <w:sectPr w:rsidR="00AC67C9" w:rsidSect="008951FC">
      <w:headerReference w:type="default" r:id="rId8"/>
      <w:pgSz w:w="11906" w:h="16838"/>
      <w:pgMar w:top="1417" w:right="1133"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543" w:rsidRDefault="00152543" w:rsidP="00963EEE">
      <w:pPr>
        <w:spacing w:after="0" w:line="240" w:lineRule="auto"/>
      </w:pPr>
      <w:r>
        <w:separator/>
      </w:r>
    </w:p>
  </w:endnote>
  <w:endnote w:type="continuationSeparator" w:id="0">
    <w:p w:rsidR="00152543" w:rsidRDefault="00152543"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ejaVu Sans">
    <w:altName w:val="Times New Roman"/>
    <w:charset w:val="00"/>
    <w:family w:val="auto"/>
    <w:pitch w:val="variable"/>
  </w:font>
  <w:font w:name="Nimbus Roman No9 L">
    <w:altName w:val="MS Gothic"/>
    <w:charset w:val="80"/>
    <w:family w:val="roman"/>
    <w:pitch w:val="variable"/>
  </w:font>
  <w:font w:name="Bitstream Charter">
    <w:altName w:val="Arial Unicode MS"/>
    <w:charset w:val="80"/>
    <w:family w:val="roman"/>
    <w:pitch w:val="variable"/>
  </w:font>
  <w:font w:name="ae_AlArabiya">
    <w:altName w:val="Arial Unicode MS"/>
    <w:charset w:val="80"/>
    <w:family w:val="auto"/>
    <w:pitch w:val="variable"/>
  </w:font>
  <w:font w:name="Bitstream Vera Sans">
    <w:altName w:val="Arial Unicode MS"/>
    <w:charset w:val="80"/>
    <w:family w:val="swiss"/>
    <w:pitch w:val="variable"/>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543" w:rsidRDefault="00152543" w:rsidP="00963EEE">
      <w:pPr>
        <w:spacing w:after="0" w:line="240" w:lineRule="auto"/>
      </w:pPr>
      <w:r>
        <w:separator/>
      </w:r>
    </w:p>
  </w:footnote>
  <w:footnote w:type="continuationSeparator" w:id="0">
    <w:p w:rsidR="00152543" w:rsidRDefault="00152543"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24692A7B" wp14:editId="718F63C8">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24F3EB37" wp14:editId="3C9364B0">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32F4DC2"/>
    <w:multiLevelType w:val="hybridMultilevel"/>
    <w:tmpl w:val="C986A718"/>
    <w:lvl w:ilvl="0" w:tplc="A9E8A8A2">
      <w:start w:val="1"/>
      <w:numFmt w:val="lowerLetter"/>
      <w:lvlText w:val="%1)"/>
      <w:lvlJc w:val="left"/>
      <w:pPr>
        <w:ind w:left="1788" w:hanging="360"/>
      </w:pPr>
    </w:lvl>
    <w:lvl w:ilvl="1" w:tplc="04160019">
      <w:start w:val="1"/>
      <w:numFmt w:val="lowerLetter"/>
      <w:lvlText w:val="%2."/>
      <w:lvlJc w:val="left"/>
      <w:pPr>
        <w:ind w:left="2508" w:hanging="360"/>
      </w:pPr>
    </w:lvl>
    <w:lvl w:ilvl="2" w:tplc="0416001B">
      <w:start w:val="1"/>
      <w:numFmt w:val="lowerRoman"/>
      <w:lvlText w:val="%3."/>
      <w:lvlJc w:val="right"/>
      <w:pPr>
        <w:ind w:left="3228" w:hanging="180"/>
      </w:pPr>
    </w:lvl>
    <w:lvl w:ilvl="3" w:tplc="0416000F">
      <w:start w:val="1"/>
      <w:numFmt w:val="decimal"/>
      <w:lvlText w:val="%4."/>
      <w:lvlJc w:val="left"/>
      <w:pPr>
        <w:ind w:left="3948" w:hanging="360"/>
      </w:pPr>
    </w:lvl>
    <w:lvl w:ilvl="4" w:tplc="04160019">
      <w:start w:val="1"/>
      <w:numFmt w:val="lowerLetter"/>
      <w:lvlText w:val="%5."/>
      <w:lvlJc w:val="left"/>
      <w:pPr>
        <w:ind w:left="4668" w:hanging="360"/>
      </w:pPr>
    </w:lvl>
    <w:lvl w:ilvl="5" w:tplc="0416001B">
      <w:start w:val="1"/>
      <w:numFmt w:val="lowerRoman"/>
      <w:lvlText w:val="%6."/>
      <w:lvlJc w:val="right"/>
      <w:pPr>
        <w:ind w:left="5388" w:hanging="180"/>
      </w:pPr>
    </w:lvl>
    <w:lvl w:ilvl="6" w:tplc="0416000F">
      <w:start w:val="1"/>
      <w:numFmt w:val="decimal"/>
      <w:lvlText w:val="%7."/>
      <w:lvlJc w:val="left"/>
      <w:pPr>
        <w:ind w:left="6108" w:hanging="360"/>
      </w:pPr>
    </w:lvl>
    <w:lvl w:ilvl="7" w:tplc="04160019">
      <w:start w:val="1"/>
      <w:numFmt w:val="lowerLetter"/>
      <w:lvlText w:val="%8."/>
      <w:lvlJc w:val="left"/>
      <w:pPr>
        <w:ind w:left="6828" w:hanging="360"/>
      </w:pPr>
    </w:lvl>
    <w:lvl w:ilvl="8" w:tplc="0416001B">
      <w:start w:val="1"/>
      <w:numFmt w:val="lowerRoman"/>
      <w:lvlText w:val="%9."/>
      <w:lvlJc w:val="right"/>
      <w:pPr>
        <w:ind w:left="7548" w:hanging="180"/>
      </w:pPr>
    </w:lvl>
  </w:abstractNum>
  <w:abstractNum w:abstractNumId="2">
    <w:nsid w:val="710E798D"/>
    <w:multiLevelType w:val="hybridMultilevel"/>
    <w:tmpl w:val="4C0A72AC"/>
    <w:lvl w:ilvl="0" w:tplc="322413B4">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4FF2"/>
    <w:rsid w:val="000B171D"/>
    <w:rsid w:val="000B5375"/>
    <w:rsid w:val="00152543"/>
    <w:rsid w:val="00171011"/>
    <w:rsid w:val="00171C27"/>
    <w:rsid w:val="00235164"/>
    <w:rsid w:val="002620C5"/>
    <w:rsid w:val="00272BE6"/>
    <w:rsid w:val="002B0938"/>
    <w:rsid w:val="002D03DF"/>
    <w:rsid w:val="002D3D1C"/>
    <w:rsid w:val="002E6DED"/>
    <w:rsid w:val="003508C8"/>
    <w:rsid w:val="00391B3F"/>
    <w:rsid w:val="003B55E5"/>
    <w:rsid w:val="00412B64"/>
    <w:rsid w:val="004138C2"/>
    <w:rsid w:val="004A4837"/>
    <w:rsid w:val="004B42E8"/>
    <w:rsid w:val="00507BC9"/>
    <w:rsid w:val="005238CA"/>
    <w:rsid w:val="005326C2"/>
    <w:rsid w:val="0054391D"/>
    <w:rsid w:val="00576CDB"/>
    <w:rsid w:val="006037B5"/>
    <w:rsid w:val="00693C28"/>
    <w:rsid w:val="00706272"/>
    <w:rsid w:val="007631A4"/>
    <w:rsid w:val="007959B5"/>
    <w:rsid w:val="007C6561"/>
    <w:rsid w:val="0080155E"/>
    <w:rsid w:val="00824A00"/>
    <w:rsid w:val="008431BB"/>
    <w:rsid w:val="008455B7"/>
    <w:rsid w:val="0086562F"/>
    <w:rsid w:val="008951FC"/>
    <w:rsid w:val="008A5894"/>
    <w:rsid w:val="008A7BC8"/>
    <w:rsid w:val="008B7F9A"/>
    <w:rsid w:val="008E4B91"/>
    <w:rsid w:val="00905779"/>
    <w:rsid w:val="00963EEE"/>
    <w:rsid w:val="0097039B"/>
    <w:rsid w:val="009803F4"/>
    <w:rsid w:val="009A625C"/>
    <w:rsid w:val="00A22844"/>
    <w:rsid w:val="00A62F38"/>
    <w:rsid w:val="00AC67C9"/>
    <w:rsid w:val="00B52C17"/>
    <w:rsid w:val="00B66DD7"/>
    <w:rsid w:val="00B93A4B"/>
    <w:rsid w:val="00BE56E6"/>
    <w:rsid w:val="00BE621C"/>
    <w:rsid w:val="00BE69E2"/>
    <w:rsid w:val="00BF0FFA"/>
    <w:rsid w:val="00BF5E59"/>
    <w:rsid w:val="00C83D82"/>
    <w:rsid w:val="00CC43EB"/>
    <w:rsid w:val="00CC57A9"/>
    <w:rsid w:val="00D447E3"/>
    <w:rsid w:val="00D65943"/>
    <w:rsid w:val="00DC6647"/>
    <w:rsid w:val="00DE6708"/>
    <w:rsid w:val="00DE7C41"/>
    <w:rsid w:val="00E1636B"/>
    <w:rsid w:val="00EC51ED"/>
    <w:rsid w:val="00F65A54"/>
    <w:rsid w:val="00F83550"/>
    <w:rsid w:val="00F933BA"/>
    <w:rsid w:val="00FD08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semiHidden/>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semiHidden/>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1243">
      <w:bodyDiv w:val="1"/>
      <w:marLeft w:val="0"/>
      <w:marRight w:val="0"/>
      <w:marTop w:val="0"/>
      <w:marBottom w:val="0"/>
      <w:divBdr>
        <w:top w:val="none" w:sz="0" w:space="0" w:color="auto"/>
        <w:left w:val="none" w:sz="0" w:space="0" w:color="auto"/>
        <w:bottom w:val="none" w:sz="0" w:space="0" w:color="auto"/>
        <w:right w:val="none" w:sz="0" w:space="0" w:color="auto"/>
      </w:divBdr>
    </w:div>
    <w:div w:id="887768290">
      <w:bodyDiv w:val="1"/>
      <w:marLeft w:val="0"/>
      <w:marRight w:val="0"/>
      <w:marTop w:val="0"/>
      <w:marBottom w:val="0"/>
      <w:divBdr>
        <w:top w:val="none" w:sz="0" w:space="0" w:color="auto"/>
        <w:left w:val="none" w:sz="0" w:space="0" w:color="auto"/>
        <w:bottom w:val="none" w:sz="0" w:space="0" w:color="auto"/>
        <w:right w:val="none" w:sz="0" w:space="0" w:color="auto"/>
      </w:divBdr>
    </w:div>
    <w:div w:id="1136947924">
      <w:bodyDiv w:val="1"/>
      <w:marLeft w:val="0"/>
      <w:marRight w:val="0"/>
      <w:marTop w:val="0"/>
      <w:marBottom w:val="0"/>
      <w:divBdr>
        <w:top w:val="none" w:sz="0" w:space="0" w:color="auto"/>
        <w:left w:val="none" w:sz="0" w:space="0" w:color="auto"/>
        <w:bottom w:val="none" w:sz="0" w:space="0" w:color="auto"/>
        <w:right w:val="none" w:sz="0" w:space="0" w:color="auto"/>
      </w:divBdr>
    </w:div>
    <w:div w:id="1204947420">
      <w:bodyDiv w:val="1"/>
      <w:marLeft w:val="0"/>
      <w:marRight w:val="0"/>
      <w:marTop w:val="0"/>
      <w:marBottom w:val="0"/>
      <w:divBdr>
        <w:top w:val="none" w:sz="0" w:space="0" w:color="auto"/>
        <w:left w:val="none" w:sz="0" w:space="0" w:color="auto"/>
        <w:bottom w:val="none" w:sz="0" w:space="0" w:color="auto"/>
        <w:right w:val="none" w:sz="0" w:space="0" w:color="auto"/>
      </w:divBdr>
    </w:div>
    <w:div w:id="1602834393">
      <w:bodyDiv w:val="1"/>
      <w:marLeft w:val="0"/>
      <w:marRight w:val="0"/>
      <w:marTop w:val="0"/>
      <w:marBottom w:val="0"/>
      <w:divBdr>
        <w:top w:val="none" w:sz="0" w:space="0" w:color="auto"/>
        <w:left w:val="none" w:sz="0" w:space="0" w:color="auto"/>
        <w:bottom w:val="none" w:sz="0" w:space="0" w:color="auto"/>
        <w:right w:val="none" w:sz="0" w:space="0" w:color="auto"/>
      </w:divBdr>
      <w:divsChild>
        <w:div w:id="237715236">
          <w:marLeft w:val="0"/>
          <w:marRight w:val="0"/>
          <w:marTop w:val="0"/>
          <w:marBottom w:val="0"/>
          <w:divBdr>
            <w:top w:val="none" w:sz="0" w:space="0" w:color="auto"/>
            <w:left w:val="none" w:sz="0" w:space="0" w:color="auto"/>
            <w:bottom w:val="none" w:sz="0" w:space="0" w:color="auto"/>
            <w:right w:val="none" w:sz="0" w:space="0" w:color="auto"/>
          </w:divBdr>
          <w:divsChild>
            <w:div w:id="1742605700">
              <w:marLeft w:val="0"/>
              <w:marRight w:val="0"/>
              <w:marTop w:val="0"/>
              <w:marBottom w:val="0"/>
              <w:divBdr>
                <w:top w:val="none" w:sz="0" w:space="0" w:color="auto"/>
                <w:left w:val="none" w:sz="0" w:space="0" w:color="auto"/>
                <w:bottom w:val="none" w:sz="0" w:space="0" w:color="auto"/>
                <w:right w:val="none" w:sz="0" w:space="0" w:color="auto"/>
              </w:divBdr>
            </w:div>
            <w:div w:id="53433180">
              <w:marLeft w:val="0"/>
              <w:marRight w:val="0"/>
              <w:marTop w:val="0"/>
              <w:marBottom w:val="0"/>
              <w:divBdr>
                <w:top w:val="none" w:sz="0" w:space="0" w:color="auto"/>
                <w:left w:val="none" w:sz="0" w:space="0" w:color="auto"/>
                <w:bottom w:val="none" w:sz="0" w:space="0" w:color="auto"/>
                <w:right w:val="none" w:sz="0" w:space="0" w:color="auto"/>
              </w:divBdr>
            </w:div>
            <w:div w:id="328753540">
              <w:marLeft w:val="0"/>
              <w:marRight w:val="0"/>
              <w:marTop w:val="0"/>
              <w:marBottom w:val="0"/>
              <w:divBdr>
                <w:top w:val="none" w:sz="0" w:space="0" w:color="auto"/>
                <w:left w:val="none" w:sz="0" w:space="0" w:color="auto"/>
                <w:bottom w:val="none" w:sz="0" w:space="0" w:color="auto"/>
                <w:right w:val="none" w:sz="0" w:space="0" w:color="auto"/>
              </w:divBdr>
            </w:div>
            <w:div w:id="950405157">
              <w:marLeft w:val="0"/>
              <w:marRight w:val="0"/>
              <w:marTop w:val="0"/>
              <w:marBottom w:val="0"/>
              <w:divBdr>
                <w:top w:val="none" w:sz="0" w:space="0" w:color="auto"/>
                <w:left w:val="none" w:sz="0" w:space="0" w:color="auto"/>
                <w:bottom w:val="none" w:sz="0" w:space="0" w:color="auto"/>
                <w:right w:val="none" w:sz="0" w:space="0" w:color="auto"/>
              </w:divBdr>
            </w:div>
            <w:div w:id="1865055801">
              <w:marLeft w:val="0"/>
              <w:marRight w:val="0"/>
              <w:marTop w:val="0"/>
              <w:marBottom w:val="0"/>
              <w:divBdr>
                <w:top w:val="none" w:sz="0" w:space="0" w:color="auto"/>
                <w:left w:val="none" w:sz="0" w:space="0" w:color="auto"/>
                <w:bottom w:val="none" w:sz="0" w:space="0" w:color="auto"/>
                <w:right w:val="none" w:sz="0" w:space="0" w:color="auto"/>
              </w:divBdr>
            </w:div>
            <w:div w:id="1804497185">
              <w:marLeft w:val="0"/>
              <w:marRight w:val="0"/>
              <w:marTop w:val="0"/>
              <w:marBottom w:val="0"/>
              <w:divBdr>
                <w:top w:val="none" w:sz="0" w:space="0" w:color="auto"/>
                <w:left w:val="none" w:sz="0" w:space="0" w:color="auto"/>
                <w:bottom w:val="none" w:sz="0" w:space="0" w:color="auto"/>
                <w:right w:val="none" w:sz="0" w:space="0" w:color="auto"/>
              </w:divBdr>
            </w:div>
            <w:div w:id="905453877">
              <w:marLeft w:val="0"/>
              <w:marRight w:val="0"/>
              <w:marTop w:val="0"/>
              <w:marBottom w:val="0"/>
              <w:divBdr>
                <w:top w:val="none" w:sz="0" w:space="0" w:color="auto"/>
                <w:left w:val="none" w:sz="0" w:space="0" w:color="auto"/>
                <w:bottom w:val="none" w:sz="0" w:space="0" w:color="auto"/>
                <w:right w:val="none" w:sz="0" w:space="0" w:color="auto"/>
              </w:divBdr>
            </w:div>
            <w:div w:id="174810928">
              <w:marLeft w:val="0"/>
              <w:marRight w:val="0"/>
              <w:marTop w:val="0"/>
              <w:marBottom w:val="0"/>
              <w:divBdr>
                <w:top w:val="none" w:sz="0" w:space="0" w:color="auto"/>
                <w:left w:val="none" w:sz="0" w:space="0" w:color="auto"/>
                <w:bottom w:val="none" w:sz="0" w:space="0" w:color="auto"/>
                <w:right w:val="none" w:sz="0" w:space="0" w:color="auto"/>
              </w:divBdr>
            </w:div>
            <w:div w:id="823162657">
              <w:marLeft w:val="0"/>
              <w:marRight w:val="0"/>
              <w:marTop w:val="0"/>
              <w:marBottom w:val="0"/>
              <w:divBdr>
                <w:top w:val="none" w:sz="0" w:space="0" w:color="auto"/>
                <w:left w:val="none" w:sz="0" w:space="0" w:color="auto"/>
                <w:bottom w:val="none" w:sz="0" w:space="0" w:color="auto"/>
                <w:right w:val="none" w:sz="0" w:space="0" w:color="auto"/>
              </w:divBdr>
            </w:div>
            <w:div w:id="1461876095">
              <w:marLeft w:val="0"/>
              <w:marRight w:val="0"/>
              <w:marTop w:val="0"/>
              <w:marBottom w:val="0"/>
              <w:divBdr>
                <w:top w:val="none" w:sz="0" w:space="0" w:color="auto"/>
                <w:left w:val="none" w:sz="0" w:space="0" w:color="auto"/>
                <w:bottom w:val="none" w:sz="0" w:space="0" w:color="auto"/>
                <w:right w:val="none" w:sz="0" w:space="0" w:color="auto"/>
              </w:divBdr>
            </w:div>
            <w:div w:id="1079248905">
              <w:marLeft w:val="0"/>
              <w:marRight w:val="0"/>
              <w:marTop w:val="0"/>
              <w:marBottom w:val="0"/>
              <w:divBdr>
                <w:top w:val="none" w:sz="0" w:space="0" w:color="auto"/>
                <w:left w:val="none" w:sz="0" w:space="0" w:color="auto"/>
                <w:bottom w:val="none" w:sz="0" w:space="0" w:color="auto"/>
                <w:right w:val="none" w:sz="0" w:space="0" w:color="auto"/>
              </w:divBdr>
            </w:div>
            <w:div w:id="1006590289">
              <w:marLeft w:val="0"/>
              <w:marRight w:val="0"/>
              <w:marTop w:val="0"/>
              <w:marBottom w:val="0"/>
              <w:divBdr>
                <w:top w:val="none" w:sz="0" w:space="0" w:color="auto"/>
                <w:left w:val="none" w:sz="0" w:space="0" w:color="auto"/>
                <w:bottom w:val="none" w:sz="0" w:space="0" w:color="auto"/>
                <w:right w:val="none" w:sz="0" w:space="0" w:color="auto"/>
              </w:divBdr>
            </w:div>
            <w:div w:id="481821194">
              <w:marLeft w:val="0"/>
              <w:marRight w:val="0"/>
              <w:marTop w:val="0"/>
              <w:marBottom w:val="0"/>
              <w:divBdr>
                <w:top w:val="none" w:sz="0" w:space="0" w:color="auto"/>
                <w:left w:val="none" w:sz="0" w:space="0" w:color="auto"/>
                <w:bottom w:val="none" w:sz="0" w:space="0" w:color="auto"/>
                <w:right w:val="none" w:sz="0" w:space="0" w:color="auto"/>
              </w:divBdr>
            </w:div>
            <w:div w:id="1405764807">
              <w:marLeft w:val="0"/>
              <w:marRight w:val="0"/>
              <w:marTop w:val="0"/>
              <w:marBottom w:val="0"/>
              <w:divBdr>
                <w:top w:val="none" w:sz="0" w:space="0" w:color="auto"/>
                <w:left w:val="none" w:sz="0" w:space="0" w:color="auto"/>
                <w:bottom w:val="none" w:sz="0" w:space="0" w:color="auto"/>
                <w:right w:val="none" w:sz="0" w:space="0" w:color="auto"/>
              </w:divBdr>
            </w:div>
            <w:div w:id="386226146">
              <w:marLeft w:val="0"/>
              <w:marRight w:val="0"/>
              <w:marTop w:val="0"/>
              <w:marBottom w:val="0"/>
              <w:divBdr>
                <w:top w:val="none" w:sz="0" w:space="0" w:color="auto"/>
                <w:left w:val="none" w:sz="0" w:space="0" w:color="auto"/>
                <w:bottom w:val="none" w:sz="0" w:space="0" w:color="auto"/>
                <w:right w:val="none" w:sz="0" w:space="0" w:color="auto"/>
              </w:divBdr>
            </w:div>
            <w:div w:id="266082244">
              <w:marLeft w:val="0"/>
              <w:marRight w:val="0"/>
              <w:marTop w:val="0"/>
              <w:marBottom w:val="0"/>
              <w:divBdr>
                <w:top w:val="none" w:sz="0" w:space="0" w:color="auto"/>
                <w:left w:val="none" w:sz="0" w:space="0" w:color="auto"/>
                <w:bottom w:val="none" w:sz="0" w:space="0" w:color="auto"/>
                <w:right w:val="none" w:sz="0" w:space="0" w:color="auto"/>
              </w:divBdr>
            </w:div>
            <w:div w:id="1064257810">
              <w:marLeft w:val="0"/>
              <w:marRight w:val="0"/>
              <w:marTop w:val="0"/>
              <w:marBottom w:val="0"/>
              <w:divBdr>
                <w:top w:val="none" w:sz="0" w:space="0" w:color="auto"/>
                <w:left w:val="none" w:sz="0" w:space="0" w:color="auto"/>
                <w:bottom w:val="none" w:sz="0" w:space="0" w:color="auto"/>
                <w:right w:val="none" w:sz="0" w:space="0" w:color="auto"/>
              </w:divBdr>
            </w:div>
            <w:div w:id="1187252450">
              <w:marLeft w:val="0"/>
              <w:marRight w:val="0"/>
              <w:marTop w:val="0"/>
              <w:marBottom w:val="0"/>
              <w:divBdr>
                <w:top w:val="none" w:sz="0" w:space="0" w:color="auto"/>
                <w:left w:val="none" w:sz="0" w:space="0" w:color="auto"/>
                <w:bottom w:val="none" w:sz="0" w:space="0" w:color="auto"/>
                <w:right w:val="none" w:sz="0" w:space="0" w:color="auto"/>
              </w:divBdr>
            </w:div>
            <w:div w:id="1618755881">
              <w:marLeft w:val="0"/>
              <w:marRight w:val="0"/>
              <w:marTop w:val="0"/>
              <w:marBottom w:val="0"/>
              <w:divBdr>
                <w:top w:val="none" w:sz="0" w:space="0" w:color="auto"/>
                <w:left w:val="none" w:sz="0" w:space="0" w:color="auto"/>
                <w:bottom w:val="none" w:sz="0" w:space="0" w:color="auto"/>
                <w:right w:val="none" w:sz="0" w:space="0" w:color="auto"/>
              </w:divBdr>
            </w:div>
            <w:div w:id="1270166480">
              <w:marLeft w:val="0"/>
              <w:marRight w:val="0"/>
              <w:marTop w:val="0"/>
              <w:marBottom w:val="0"/>
              <w:divBdr>
                <w:top w:val="none" w:sz="0" w:space="0" w:color="auto"/>
                <w:left w:val="none" w:sz="0" w:space="0" w:color="auto"/>
                <w:bottom w:val="none" w:sz="0" w:space="0" w:color="auto"/>
                <w:right w:val="none" w:sz="0" w:space="0" w:color="auto"/>
              </w:divBdr>
            </w:div>
            <w:div w:id="1025668917">
              <w:marLeft w:val="0"/>
              <w:marRight w:val="0"/>
              <w:marTop w:val="0"/>
              <w:marBottom w:val="0"/>
              <w:divBdr>
                <w:top w:val="none" w:sz="0" w:space="0" w:color="auto"/>
                <w:left w:val="none" w:sz="0" w:space="0" w:color="auto"/>
                <w:bottom w:val="none" w:sz="0" w:space="0" w:color="auto"/>
                <w:right w:val="none" w:sz="0" w:space="0" w:color="auto"/>
              </w:divBdr>
            </w:div>
            <w:div w:id="1763259975">
              <w:marLeft w:val="0"/>
              <w:marRight w:val="0"/>
              <w:marTop w:val="0"/>
              <w:marBottom w:val="0"/>
              <w:divBdr>
                <w:top w:val="none" w:sz="0" w:space="0" w:color="auto"/>
                <w:left w:val="none" w:sz="0" w:space="0" w:color="auto"/>
                <w:bottom w:val="none" w:sz="0" w:space="0" w:color="auto"/>
                <w:right w:val="none" w:sz="0" w:space="0" w:color="auto"/>
              </w:divBdr>
            </w:div>
            <w:div w:id="1426801200">
              <w:marLeft w:val="0"/>
              <w:marRight w:val="0"/>
              <w:marTop w:val="0"/>
              <w:marBottom w:val="0"/>
              <w:divBdr>
                <w:top w:val="none" w:sz="0" w:space="0" w:color="auto"/>
                <w:left w:val="none" w:sz="0" w:space="0" w:color="auto"/>
                <w:bottom w:val="none" w:sz="0" w:space="0" w:color="auto"/>
                <w:right w:val="none" w:sz="0" w:space="0" w:color="auto"/>
              </w:divBdr>
            </w:div>
            <w:div w:id="1410689917">
              <w:marLeft w:val="0"/>
              <w:marRight w:val="0"/>
              <w:marTop w:val="0"/>
              <w:marBottom w:val="0"/>
              <w:divBdr>
                <w:top w:val="none" w:sz="0" w:space="0" w:color="auto"/>
                <w:left w:val="none" w:sz="0" w:space="0" w:color="auto"/>
                <w:bottom w:val="none" w:sz="0" w:space="0" w:color="auto"/>
                <w:right w:val="none" w:sz="0" w:space="0" w:color="auto"/>
              </w:divBdr>
            </w:div>
            <w:div w:id="1236744731">
              <w:marLeft w:val="0"/>
              <w:marRight w:val="0"/>
              <w:marTop w:val="0"/>
              <w:marBottom w:val="0"/>
              <w:divBdr>
                <w:top w:val="none" w:sz="0" w:space="0" w:color="auto"/>
                <w:left w:val="none" w:sz="0" w:space="0" w:color="auto"/>
                <w:bottom w:val="none" w:sz="0" w:space="0" w:color="auto"/>
                <w:right w:val="none" w:sz="0" w:space="0" w:color="auto"/>
              </w:divBdr>
            </w:div>
            <w:div w:id="1051540106">
              <w:marLeft w:val="0"/>
              <w:marRight w:val="0"/>
              <w:marTop w:val="0"/>
              <w:marBottom w:val="0"/>
              <w:divBdr>
                <w:top w:val="none" w:sz="0" w:space="0" w:color="auto"/>
                <w:left w:val="none" w:sz="0" w:space="0" w:color="auto"/>
                <w:bottom w:val="none" w:sz="0" w:space="0" w:color="auto"/>
                <w:right w:val="none" w:sz="0" w:space="0" w:color="auto"/>
              </w:divBdr>
            </w:div>
            <w:div w:id="1672874551">
              <w:marLeft w:val="0"/>
              <w:marRight w:val="0"/>
              <w:marTop w:val="0"/>
              <w:marBottom w:val="0"/>
              <w:divBdr>
                <w:top w:val="none" w:sz="0" w:space="0" w:color="auto"/>
                <w:left w:val="none" w:sz="0" w:space="0" w:color="auto"/>
                <w:bottom w:val="none" w:sz="0" w:space="0" w:color="auto"/>
                <w:right w:val="none" w:sz="0" w:space="0" w:color="auto"/>
              </w:divBdr>
            </w:div>
            <w:div w:id="1992253322">
              <w:marLeft w:val="0"/>
              <w:marRight w:val="0"/>
              <w:marTop w:val="0"/>
              <w:marBottom w:val="0"/>
              <w:divBdr>
                <w:top w:val="none" w:sz="0" w:space="0" w:color="auto"/>
                <w:left w:val="none" w:sz="0" w:space="0" w:color="auto"/>
                <w:bottom w:val="none" w:sz="0" w:space="0" w:color="auto"/>
                <w:right w:val="none" w:sz="0" w:space="0" w:color="auto"/>
              </w:divBdr>
            </w:div>
            <w:div w:id="1249658562">
              <w:marLeft w:val="0"/>
              <w:marRight w:val="0"/>
              <w:marTop w:val="0"/>
              <w:marBottom w:val="0"/>
              <w:divBdr>
                <w:top w:val="none" w:sz="0" w:space="0" w:color="auto"/>
                <w:left w:val="none" w:sz="0" w:space="0" w:color="auto"/>
                <w:bottom w:val="none" w:sz="0" w:space="0" w:color="auto"/>
                <w:right w:val="none" w:sz="0" w:space="0" w:color="auto"/>
              </w:divBdr>
            </w:div>
            <w:div w:id="334184604">
              <w:marLeft w:val="0"/>
              <w:marRight w:val="0"/>
              <w:marTop w:val="0"/>
              <w:marBottom w:val="0"/>
              <w:divBdr>
                <w:top w:val="none" w:sz="0" w:space="0" w:color="auto"/>
                <w:left w:val="none" w:sz="0" w:space="0" w:color="auto"/>
                <w:bottom w:val="none" w:sz="0" w:space="0" w:color="auto"/>
                <w:right w:val="none" w:sz="0" w:space="0" w:color="auto"/>
              </w:divBdr>
            </w:div>
            <w:div w:id="1020202278">
              <w:marLeft w:val="0"/>
              <w:marRight w:val="0"/>
              <w:marTop w:val="0"/>
              <w:marBottom w:val="0"/>
              <w:divBdr>
                <w:top w:val="none" w:sz="0" w:space="0" w:color="auto"/>
                <w:left w:val="none" w:sz="0" w:space="0" w:color="auto"/>
                <w:bottom w:val="none" w:sz="0" w:space="0" w:color="auto"/>
                <w:right w:val="none" w:sz="0" w:space="0" w:color="auto"/>
              </w:divBdr>
            </w:div>
            <w:div w:id="1959985422">
              <w:marLeft w:val="0"/>
              <w:marRight w:val="0"/>
              <w:marTop w:val="0"/>
              <w:marBottom w:val="0"/>
              <w:divBdr>
                <w:top w:val="none" w:sz="0" w:space="0" w:color="auto"/>
                <w:left w:val="none" w:sz="0" w:space="0" w:color="auto"/>
                <w:bottom w:val="none" w:sz="0" w:space="0" w:color="auto"/>
                <w:right w:val="none" w:sz="0" w:space="0" w:color="auto"/>
              </w:divBdr>
            </w:div>
            <w:div w:id="2024353779">
              <w:marLeft w:val="0"/>
              <w:marRight w:val="0"/>
              <w:marTop w:val="0"/>
              <w:marBottom w:val="0"/>
              <w:divBdr>
                <w:top w:val="none" w:sz="0" w:space="0" w:color="auto"/>
                <w:left w:val="none" w:sz="0" w:space="0" w:color="auto"/>
                <w:bottom w:val="none" w:sz="0" w:space="0" w:color="auto"/>
                <w:right w:val="none" w:sz="0" w:space="0" w:color="auto"/>
              </w:divBdr>
            </w:div>
            <w:div w:id="621957665">
              <w:marLeft w:val="0"/>
              <w:marRight w:val="0"/>
              <w:marTop w:val="0"/>
              <w:marBottom w:val="0"/>
              <w:divBdr>
                <w:top w:val="none" w:sz="0" w:space="0" w:color="auto"/>
                <w:left w:val="none" w:sz="0" w:space="0" w:color="auto"/>
                <w:bottom w:val="none" w:sz="0" w:space="0" w:color="auto"/>
                <w:right w:val="none" w:sz="0" w:space="0" w:color="auto"/>
              </w:divBdr>
            </w:div>
            <w:div w:id="1805846815">
              <w:marLeft w:val="0"/>
              <w:marRight w:val="0"/>
              <w:marTop w:val="0"/>
              <w:marBottom w:val="0"/>
              <w:divBdr>
                <w:top w:val="none" w:sz="0" w:space="0" w:color="auto"/>
                <w:left w:val="none" w:sz="0" w:space="0" w:color="auto"/>
                <w:bottom w:val="none" w:sz="0" w:space="0" w:color="auto"/>
                <w:right w:val="none" w:sz="0" w:space="0" w:color="auto"/>
              </w:divBdr>
            </w:div>
            <w:div w:id="2021853414">
              <w:marLeft w:val="0"/>
              <w:marRight w:val="0"/>
              <w:marTop w:val="0"/>
              <w:marBottom w:val="0"/>
              <w:divBdr>
                <w:top w:val="none" w:sz="0" w:space="0" w:color="auto"/>
                <w:left w:val="none" w:sz="0" w:space="0" w:color="auto"/>
                <w:bottom w:val="none" w:sz="0" w:space="0" w:color="auto"/>
                <w:right w:val="none" w:sz="0" w:space="0" w:color="auto"/>
              </w:divBdr>
            </w:div>
            <w:div w:id="1959337161">
              <w:marLeft w:val="0"/>
              <w:marRight w:val="0"/>
              <w:marTop w:val="0"/>
              <w:marBottom w:val="0"/>
              <w:divBdr>
                <w:top w:val="none" w:sz="0" w:space="0" w:color="auto"/>
                <w:left w:val="none" w:sz="0" w:space="0" w:color="auto"/>
                <w:bottom w:val="none" w:sz="0" w:space="0" w:color="auto"/>
                <w:right w:val="none" w:sz="0" w:space="0" w:color="auto"/>
              </w:divBdr>
            </w:div>
            <w:div w:id="1406298253">
              <w:marLeft w:val="0"/>
              <w:marRight w:val="0"/>
              <w:marTop w:val="0"/>
              <w:marBottom w:val="0"/>
              <w:divBdr>
                <w:top w:val="none" w:sz="0" w:space="0" w:color="auto"/>
                <w:left w:val="none" w:sz="0" w:space="0" w:color="auto"/>
                <w:bottom w:val="none" w:sz="0" w:space="0" w:color="auto"/>
                <w:right w:val="none" w:sz="0" w:space="0" w:color="auto"/>
              </w:divBdr>
            </w:div>
            <w:div w:id="2144421429">
              <w:marLeft w:val="0"/>
              <w:marRight w:val="0"/>
              <w:marTop w:val="0"/>
              <w:marBottom w:val="0"/>
              <w:divBdr>
                <w:top w:val="none" w:sz="0" w:space="0" w:color="auto"/>
                <w:left w:val="none" w:sz="0" w:space="0" w:color="auto"/>
                <w:bottom w:val="none" w:sz="0" w:space="0" w:color="auto"/>
                <w:right w:val="none" w:sz="0" w:space="0" w:color="auto"/>
              </w:divBdr>
            </w:div>
            <w:div w:id="1912622265">
              <w:marLeft w:val="0"/>
              <w:marRight w:val="0"/>
              <w:marTop w:val="0"/>
              <w:marBottom w:val="0"/>
              <w:divBdr>
                <w:top w:val="none" w:sz="0" w:space="0" w:color="auto"/>
                <w:left w:val="none" w:sz="0" w:space="0" w:color="auto"/>
                <w:bottom w:val="none" w:sz="0" w:space="0" w:color="auto"/>
                <w:right w:val="none" w:sz="0" w:space="0" w:color="auto"/>
              </w:divBdr>
            </w:div>
            <w:div w:id="1789616323">
              <w:marLeft w:val="0"/>
              <w:marRight w:val="0"/>
              <w:marTop w:val="0"/>
              <w:marBottom w:val="0"/>
              <w:divBdr>
                <w:top w:val="none" w:sz="0" w:space="0" w:color="auto"/>
                <w:left w:val="none" w:sz="0" w:space="0" w:color="auto"/>
                <w:bottom w:val="none" w:sz="0" w:space="0" w:color="auto"/>
                <w:right w:val="none" w:sz="0" w:space="0" w:color="auto"/>
              </w:divBdr>
            </w:div>
            <w:div w:id="1134955351">
              <w:marLeft w:val="0"/>
              <w:marRight w:val="0"/>
              <w:marTop w:val="0"/>
              <w:marBottom w:val="0"/>
              <w:divBdr>
                <w:top w:val="none" w:sz="0" w:space="0" w:color="auto"/>
                <w:left w:val="none" w:sz="0" w:space="0" w:color="auto"/>
                <w:bottom w:val="none" w:sz="0" w:space="0" w:color="auto"/>
                <w:right w:val="none" w:sz="0" w:space="0" w:color="auto"/>
              </w:divBdr>
            </w:div>
            <w:div w:id="362706163">
              <w:marLeft w:val="0"/>
              <w:marRight w:val="0"/>
              <w:marTop w:val="0"/>
              <w:marBottom w:val="0"/>
              <w:divBdr>
                <w:top w:val="none" w:sz="0" w:space="0" w:color="auto"/>
                <w:left w:val="none" w:sz="0" w:space="0" w:color="auto"/>
                <w:bottom w:val="none" w:sz="0" w:space="0" w:color="auto"/>
                <w:right w:val="none" w:sz="0" w:space="0" w:color="auto"/>
              </w:divBdr>
            </w:div>
            <w:div w:id="900948711">
              <w:marLeft w:val="0"/>
              <w:marRight w:val="0"/>
              <w:marTop w:val="0"/>
              <w:marBottom w:val="0"/>
              <w:divBdr>
                <w:top w:val="none" w:sz="0" w:space="0" w:color="auto"/>
                <w:left w:val="none" w:sz="0" w:space="0" w:color="auto"/>
                <w:bottom w:val="none" w:sz="0" w:space="0" w:color="auto"/>
                <w:right w:val="none" w:sz="0" w:space="0" w:color="auto"/>
              </w:divBdr>
            </w:div>
            <w:div w:id="1266040682">
              <w:marLeft w:val="0"/>
              <w:marRight w:val="0"/>
              <w:marTop w:val="0"/>
              <w:marBottom w:val="0"/>
              <w:divBdr>
                <w:top w:val="none" w:sz="0" w:space="0" w:color="auto"/>
                <w:left w:val="none" w:sz="0" w:space="0" w:color="auto"/>
                <w:bottom w:val="none" w:sz="0" w:space="0" w:color="auto"/>
                <w:right w:val="none" w:sz="0" w:space="0" w:color="auto"/>
              </w:divBdr>
            </w:div>
            <w:div w:id="1876697589">
              <w:marLeft w:val="0"/>
              <w:marRight w:val="0"/>
              <w:marTop w:val="0"/>
              <w:marBottom w:val="0"/>
              <w:divBdr>
                <w:top w:val="none" w:sz="0" w:space="0" w:color="auto"/>
                <w:left w:val="none" w:sz="0" w:space="0" w:color="auto"/>
                <w:bottom w:val="none" w:sz="0" w:space="0" w:color="auto"/>
                <w:right w:val="none" w:sz="0" w:space="0" w:color="auto"/>
              </w:divBdr>
            </w:div>
            <w:div w:id="1207527497">
              <w:marLeft w:val="0"/>
              <w:marRight w:val="0"/>
              <w:marTop w:val="0"/>
              <w:marBottom w:val="0"/>
              <w:divBdr>
                <w:top w:val="none" w:sz="0" w:space="0" w:color="auto"/>
                <w:left w:val="none" w:sz="0" w:space="0" w:color="auto"/>
                <w:bottom w:val="none" w:sz="0" w:space="0" w:color="auto"/>
                <w:right w:val="none" w:sz="0" w:space="0" w:color="auto"/>
              </w:divBdr>
            </w:div>
            <w:div w:id="1307322076">
              <w:marLeft w:val="0"/>
              <w:marRight w:val="0"/>
              <w:marTop w:val="0"/>
              <w:marBottom w:val="0"/>
              <w:divBdr>
                <w:top w:val="none" w:sz="0" w:space="0" w:color="auto"/>
                <w:left w:val="none" w:sz="0" w:space="0" w:color="auto"/>
                <w:bottom w:val="none" w:sz="0" w:space="0" w:color="auto"/>
                <w:right w:val="none" w:sz="0" w:space="0" w:color="auto"/>
              </w:divBdr>
            </w:div>
            <w:div w:id="1636059846">
              <w:marLeft w:val="0"/>
              <w:marRight w:val="0"/>
              <w:marTop w:val="0"/>
              <w:marBottom w:val="0"/>
              <w:divBdr>
                <w:top w:val="none" w:sz="0" w:space="0" w:color="auto"/>
                <w:left w:val="none" w:sz="0" w:space="0" w:color="auto"/>
                <w:bottom w:val="none" w:sz="0" w:space="0" w:color="auto"/>
                <w:right w:val="none" w:sz="0" w:space="0" w:color="auto"/>
              </w:divBdr>
            </w:div>
            <w:div w:id="1025522720">
              <w:marLeft w:val="0"/>
              <w:marRight w:val="0"/>
              <w:marTop w:val="0"/>
              <w:marBottom w:val="0"/>
              <w:divBdr>
                <w:top w:val="none" w:sz="0" w:space="0" w:color="auto"/>
                <w:left w:val="none" w:sz="0" w:space="0" w:color="auto"/>
                <w:bottom w:val="none" w:sz="0" w:space="0" w:color="auto"/>
                <w:right w:val="none" w:sz="0" w:space="0" w:color="auto"/>
              </w:divBdr>
            </w:div>
            <w:div w:id="950018485">
              <w:marLeft w:val="0"/>
              <w:marRight w:val="0"/>
              <w:marTop w:val="0"/>
              <w:marBottom w:val="0"/>
              <w:divBdr>
                <w:top w:val="none" w:sz="0" w:space="0" w:color="auto"/>
                <w:left w:val="none" w:sz="0" w:space="0" w:color="auto"/>
                <w:bottom w:val="none" w:sz="0" w:space="0" w:color="auto"/>
                <w:right w:val="none" w:sz="0" w:space="0" w:color="auto"/>
              </w:divBdr>
            </w:div>
            <w:div w:id="813060661">
              <w:marLeft w:val="0"/>
              <w:marRight w:val="0"/>
              <w:marTop w:val="0"/>
              <w:marBottom w:val="0"/>
              <w:divBdr>
                <w:top w:val="none" w:sz="0" w:space="0" w:color="auto"/>
                <w:left w:val="none" w:sz="0" w:space="0" w:color="auto"/>
                <w:bottom w:val="none" w:sz="0" w:space="0" w:color="auto"/>
                <w:right w:val="none" w:sz="0" w:space="0" w:color="auto"/>
              </w:divBdr>
            </w:div>
            <w:div w:id="1699698056">
              <w:marLeft w:val="0"/>
              <w:marRight w:val="0"/>
              <w:marTop w:val="0"/>
              <w:marBottom w:val="0"/>
              <w:divBdr>
                <w:top w:val="none" w:sz="0" w:space="0" w:color="auto"/>
                <w:left w:val="none" w:sz="0" w:space="0" w:color="auto"/>
                <w:bottom w:val="none" w:sz="0" w:space="0" w:color="auto"/>
                <w:right w:val="none" w:sz="0" w:space="0" w:color="auto"/>
              </w:divBdr>
            </w:div>
            <w:div w:id="1909070063">
              <w:marLeft w:val="0"/>
              <w:marRight w:val="0"/>
              <w:marTop w:val="0"/>
              <w:marBottom w:val="0"/>
              <w:divBdr>
                <w:top w:val="none" w:sz="0" w:space="0" w:color="auto"/>
                <w:left w:val="none" w:sz="0" w:space="0" w:color="auto"/>
                <w:bottom w:val="none" w:sz="0" w:space="0" w:color="auto"/>
                <w:right w:val="none" w:sz="0" w:space="0" w:color="auto"/>
              </w:divBdr>
            </w:div>
            <w:div w:id="183709205">
              <w:marLeft w:val="0"/>
              <w:marRight w:val="0"/>
              <w:marTop w:val="0"/>
              <w:marBottom w:val="0"/>
              <w:divBdr>
                <w:top w:val="none" w:sz="0" w:space="0" w:color="auto"/>
                <w:left w:val="none" w:sz="0" w:space="0" w:color="auto"/>
                <w:bottom w:val="none" w:sz="0" w:space="0" w:color="auto"/>
                <w:right w:val="none" w:sz="0" w:space="0" w:color="auto"/>
              </w:divBdr>
            </w:div>
            <w:div w:id="1917127111">
              <w:marLeft w:val="0"/>
              <w:marRight w:val="0"/>
              <w:marTop w:val="0"/>
              <w:marBottom w:val="0"/>
              <w:divBdr>
                <w:top w:val="none" w:sz="0" w:space="0" w:color="auto"/>
                <w:left w:val="none" w:sz="0" w:space="0" w:color="auto"/>
                <w:bottom w:val="none" w:sz="0" w:space="0" w:color="auto"/>
                <w:right w:val="none" w:sz="0" w:space="0" w:color="auto"/>
              </w:divBdr>
            </w:div>
            <w:div w:id="817112847">
              <w:marLeft w:val="0"/>
              <w:marRight w:val="0"/>
              <w:marTop w:val="0"/>
              <w:marBottom w:val="0"/>
              <w:divBdr>
                <w:top w:val="none" w:sz="0" w:space="0" w:color="auto"/>
                <w:left w:val="none" w:sz="0" w:space="0" w:color="auto"/>
                <w:bottom w:val="none" w:sz="0" w:space="0" w:color="auto"/>
                <w:right w:val="none" w:sz="0" w:space="0" w:color="auto"/>
              </w:divBdr>
            </w:div>
            <w:div w:id="1900827553">
              <w:marLeft w:val="0"/>
              <w:marRight w:val="0"/>
              <w:marTop w:val="0"/>
              <w:marBottom w:val="0"/>
              <w:divBdr>
                <w:top w:val="none" w:sz="0" w:space="0" w:color="auto"/>
                <w:left w:val="none" w:sz="0" w:space="0" w:color="auto"/>
                <w:bottom w:val="none" w:sz="0" w:space="0" w:color="auto"/>
                <w:right w:val="none" w:sz="0" w:space="0" w:color="auto"/>
              </w:divBdr>
            </w:div>
            <w:div w:id="1957364485">
              <w:marLeft w:val="0"/>
              <w:marRight w:val="0"/>
              <w:marTop w:val="0"/>
              <w:marBottom w:val="0"/>
              <w:divBdr>
                <w:top w:val="none" w:sz="0" w:space="0" w:color="auto"/>
                <w:left w:val="none" w:sz="0" w:space="0" w:color="auto"/>
                <w:bottom w:val="none" w:sz="0" w:space="0" w:color="auto"/>
                <w:right w:val="none" w:sz="0" w:space="0" w:color="auto"/>
              </w:divBdr>
            </w:div>
            <w:div w:id="1688827682">
              <w:marLeft w:val="0"/>
              <w:marRight w:val="0"/>
              <w:marTop w:val="0"/>
              <w:marBottom w:val="0"/>
              <w:divBdr>
                <w:top w:val="none" w:sz="0" w:space="0" w:color="auto"/>
                <w:left w:val="none" w:sz="0" w:space="0" w:color="auto"/>
                <w:bottom w:val="none" w:sz="0" w:space="0" w:color="auto"/>
                <w:right w:val="none" w:sz="0" w:space="0" w:color="auto"/>
              </w:divBdr>
            </w:div>
            <w:div w:id="2066247694">
              <w:marLeft w:val="0"/>
              <w:marRight w:val="0"/>
              <w:marTop w:val="0"/>
              <w:marBottom w:val="0"/>
              <w:divBdr>
                <w:top w:val="none" w:sz="0" w:space="0" w:color="auto"/>
                <w:left w:val="none" w:sz="0" w:space="0" w:color="auto"/>
                <w:bottom w:val="none" w:sz="0" w:space="0" w:color="auto"/>
                <w:right w:val="none" w:sz="0" w:space="0" w:color="auto"/>
              </w:divBdr>
            </w:div>
            <w:div w:id="1896971043">
              <w:marLeft w:val="0"/>
              <w:marRight w:val="0"/>
              <w:marTop w:val="0"/>
              <w:marBottom w:val="0"/>
              <w:divBdr>
                <w:top w:val="none" w:sz="0" w:space="0" w:color="auto"/>
                <w:left w:val="none" w:sz="0" w:space="0" w:color="auto"/>
                <w:bottom w:val="none" w:sz="0" w:space="0" w:color="auto"/>
                <w:right w:val="none" w:sz="0" w:space="0" w:color="auto"/>
              </w:divBdr>
            </w:div>
            <w:div w:id="712272271">
              <w:marLeft w:val="0"/>
              <w:marRight w:val="0"/>
              <w:marTop w:val="0"/>
              <w:marBottom w:val="0"/>
              <w:divBdr>
                <w:top w:val="none" w:sz="0" w:space="0" w:color="auto"/>
                <w:left w:val="none" w:sz="0" w:space="0" w:color="auto"/>
                <w:bottom w:val="none" w:sz="0" w:space="0" w:color="auto"/>
                <w:right w:val="none" w:sz="0" w:space="0" w:color="auto"/>
              </w:divBdr>
            </w:div>
            <w:div w:id="915479870">
              <w:marLeft w:val="0"/>
              <w:marRight w:val="0"/>
              <w:marTop w:val="0"/>
              <w:marBottom w:val="0"/>
              <w:divBdr>
                <w:top w:val="none" w:sz="0" w:space="0" w:color="auto"/>
                <w:left w:val="none" w:sz="0" w:space="0" w:color="auto"/>
                <w:bottom w:val="none" w:sz="0" w:space="0" w:color="auto"/>
                <w:right w:val="none" w:sz="0" w:space="0" w:color="auto"/>
              </w:divBdr>
            </w:div>
            <w:div w:id="1380394473">
              <w:marLeft w:val="0"/>
              <w:marRight w:val="0"/>
              <w:marTop w:val="0"/>
              <w:marBottom w:val="0"/>
              <w:divBdr>
                <w:top w:val="none" w:sz="0" w:space="0" w:color="auto"/>
                <w:left w:val="none" w:sz="0" w:space="0" w:color="auto"/>
                <w:bottom w:val="none" w:sz="0" w:space="0" w:color="auto"/>
                <w:right w:val="none" w:sz="0" w:space="0" w:color="auto"/>
              </w:divBdr>
            </w:div>
            <w:div w:id="1856339594">
              <w:marLeft w:val="0"/>
              <w:marRight w:val="0"/>
              <w:marTop w:val="0"/>
              <w:marBottom w:val="0"/>
              <w:divBdr>
                <w:top w:val="none" w:sz="0" w:space="0" w:color="auto"/>
                <w:left w:val="none" w:sz="0" w:space="0" w:color="auto"/>
                <w:bottom w:val="none" w:sz="0" w:space="0" w:color="auto"/>
                <w:right w:val="none" w:sz="0" w:space="0" w:color="auto"/>
              </w:divBdr>
            </w:div>
            <w:div w:id="702050046">
              <w:marLeft w:val="0"/>
              <w:marRight w:val="0"/>
              <w:marTop w:val="0"/>
              <w:marBottom w:val="0"/>
              <w:divBdr>
                <w:top w:val="none" w:sz="0" w:space="0" w:color="auto"/>
                <w:left w:val="none" w:sz="0" w:space="0" w:color="auto"/>
                <w:bottom w:val="none" w:sz="0" w:space="0" w:color="auto"/>
                <w:right w:val="none" w:sz="0" w:space="0" w:color="auto"/>
              </w:divBdr>
            </w:div>
            <w:div w:id="1012073060">
              <w:marLeft w:val="0"/>
              <w:marRight w:val="0"/>
              <w:marTop w:val="0"/>
              <w:marBottom w:val="0"/>
              <w:divBdr>
                <w:top w:val="none" w:sz="0" w:space="0" w:color="auto"/>
                <w:left w:val="none" w:sz="0" w:space="0" w:color="auto"/>
                <w:bottom w:val="none" w:sz="0" w:space="0" w:color="auto"/>
                <w:right w:val="none" w:sz="0" w:space="0" w:color="auto"/>
              </w:divBdr>
            </w:div>
            <w:div w:id="1021126931">
              <w:marLeft w:val="0"/>
              <w:marRight w:val="0"/>
              <w:marTop w:val="0"/>
              <w:marBottom w:val="0"/>
              <w:divBdr>
                <w:top w:val="none" w:sz="0" w:space="0" w:color="auto"/>
                <w:left w:val="none" w:sz="0" w:space="0" w:color="auto"/>
                <w:bottom w:val="none" w:sz="0" w:space="0" w:color="auto"/>
                <w:right w:val="none" w:sz="0" w:space="0" w:color="auto"/>
              </w:divBdr>
            </w:div>
            <w:div w:id="1207525413">
              <w:marLeft w:val="0"/>
              <w:marRight w:val="0"/>
              <w:marTop w:val="0"/>
              <w:marBottom w:val="0"/>
              <w:divBdr>
                <w:top w:val="none" w:sz="0" w:space="0" w:color="auto"/>
                <w:left w:val="none" w:sz="0" w:space="0" w:color="auto"/>
                <w:bottom w:val="none" w:sz="0" w:space="0" w:color="auto"/>
                <w:right w:val="none" w:sz="0" w:space="0" w:color="auto"/>
              </w:divBdr>
            </w:div>
            <w:div w:id="521553589">
              <w:marLeft w:val="0"/>
              <w:marRight w:val="0"/>
              <w:marTop w:val="0"/>
              <w:marBottom w:val="0"/>
              <w:divBdr>
                <w:top w:val="none" w:sz="0" w:space="0" w:color="auto"/>
                <w:left w:val="none" w:sz="0" w:space="0" w:color="auto"/>
                <w:bottom w:val="none" w:sz="0" w:space="0" w:color="auto"/>
                <w:right w:val="none" w:sz="0" w:space="0" w:color="auto"/>
              </w:divBdr>
            </w:div>
            <w:div w:id="817578494">
              <w:marLeft w:val="0"/>
              <w:marRight w:val="0"/>
              <w:marTop w:val="0"/>
              <w:marBottom w:val="0"/>
              <w:divBdr>
                <w:top w:val="none" w:sz="0" w:space="0" w:color="auto"/>
                <w:left w:val="none" w:sz="0" w:space="0" w:color="auto"/>
                <w:bottom w:val="none" w:sz="0" w:space="0" w:color="auto"/>
                <w:right w:val="none" w:sz="0" w:space="0" w:color="auto"/>
              </w:divBdr>
            </w:div>
            <w:div w:id="1125537395">
              <w:marLeft w:val="0"/>
              <w:marRight w:val="0"/>
              <w:marTop w:val="0"/>
              <w:marBottom w:val="0"/>
              <w:divBdr>
                <w:top w:val="none" w:sz="0" w:space="0" w:color="auto"/>
                <w:left w:val="none" w:sz="0" w:space="0" w:color="auto"/>
                <w:bottom w:val="none" w:sz="0" w:space="0" w:color="auto"/>
                <w:right w:val="none" w:sz="0" w:space="0" w:color="auto"/>
              </w:divBdr>
            </w:div>
            <w:div w:id="558250075">
              <w:marLeft w:val="0"/>
              <w:marRight w:val="0"/>
              <w:marTop w:val="0"/>
              <w:marBottom w:val="0"/>
              <w:divBdr>
                <w:top w:val="none" w:sz="0" w:space="0" w:color="auto"/>
                <w:left w:val="none" w:sz="0" w:space="0" w:color="auto"/>
                <w:bottom w:val="none" w:sz="0" w:space="0" w:color="auto"/>
                <w:right w:val="none" w:sz="0" w:space="0" w:color="auto"/>
              </w:divBdr>
            </w:div>
            <w:div w:id="385567205">
              <w:marLeft w:val="0"/>
              <w:marRight w:val="0"/>
              <w:marTop w:val="0"/>
              <w:marBottom w:val="0"/>
              <w:divBdr>
                <w:top w:val="none" w:sz="0" w:space="0" w:color="auto"/>
                <w:left w:val="none" w:sz="0" w:space="0" w:color="auto"/>
                <w:bottom w:val="none" w:sz="0" w:space="0" w:color="auto"/>
                <w:right w:val="none" w:sz="0" w:space="0" w:color="auto"/>
              </w:divBdr>
            </w:div>
            <w:div w:id="1630470372">
              <w:marLeft w:val="0"/>
              <w:marRight w:val="0"/>
              <w:marTop w:val="0"/>
              <w:marBottom w:val="0"/>
              <w:divBdr>
                <w:top w:val="none" w:sz="0" w:space="0" w:color="auto"/>
                <w:left w:val="none" w:sz="0" w:space="0" w:color="auto"/>
                <w:bottom w:val="none" w:sz="0" w:space="0" w:color="auto"/>
                <w:right w:val="none" w:sz="0" w:space="0" w:color="auto"/>
              </w:divBdr>
            </w:div>
            <w:div w:id="747922224">
              <w:marLeft w:val="0"/>
              <w:marRight w:val="0"/>
              <w:marTop w:val="0"/>
              <w:marBottom w:val="0"/>
              <w:divBdr>
                <w:top w:val="none" w:sz="0" w:space="0" w:color="auto"/>
                <w:left w:val="none" w:sz="0" w:space="0" w:color="auto"/>
                <w:bottom w:val="none" w:sz="0" w:space="0" w:color="auto"/>
                <w:right w:val="none" w:sz="0" w:space="0" w:color="auto"/>
              </w:divBdr>
            </w:div>
            <w:div w:id="1626504218">
              <w:marLeft w:val="0"/>
              <w:marRight w:val="0"/>
              <w:marTop w:val="0"/>
              <w:marBottom w:val="0"/>
              <w:divBdr>
                <w:top w:val="none" w:sz="0" w:space="0" w:color="auto"/>
                <w:left w:val="none" w:sz="0" w:space="0" w:color="auto"/>
                <w:bottom w:val="none" w:sz="0" w:space="0" w:color="auto"/>
                <w:right w:val="none" w:sz="0" w:space="0" w:color="auto"/>
              </w:divBdr>
            </w:div>
            <w:div w:id="495533024">
              <w:marLeft w:val="0"/>
              <w:marRight w:val="0"/>
              <w:marTop w:val="0"/>
              <w:marBottom w:val="0"/>
              <w:divBdr>
                <w:top w:val="none" w:sz="0" w:space="0" w:color="auto"/>
                <w:left w:val="none" w:sz="0" w:space="0" w:color="auto"/>
                <w:bottom w:val="none" w:sz="0" w:space="0" w:color="auto"/>
                <w:right w:val="none" w:sz="0" w:space="0" w:color="auto"/>
              </w:divBdr>
            </w:div>
            <w:div w:id="684867228">
              <w:marLeft w:val="0"/>
              <w:marRight w:val="0"/>
              <w:marTop w:val="0"/>
              <w:marBottom w:val="0"/>
              <w:divBdr>
                <w:top w:val="none" w:sz="0" w:space="0" w:color="auto"/>
                <w:left w:val="none" w:sz="0" w:space="0" w:color="auto"/>
                <w:bottom w:val="none" w:sz="0" w:space="0" w:color="auto"/>
                <w:right w:val="none" w:sz="0" w:space="0" w:color="auto"/>
              </w:divBdr>
            </w:div>
            <w:div w:id="5208082">
              <w:marLeft w:val="0"/>
              <w:marRight w:val="0"/>
              <w:marTop w:val="0"/>
              <w:marBottom w:val="0"/>
              <w:divBdr>
                <w:top w:val="none" w:sz="0" w:space="0" w:color="auto"/>
                <w:left w:val="none" w:sz="0" w:space="0" w:color="auto"/>
                <w:bottom w:val="none" w:sz="0" w:space="0" w:color="auto"/>
                <w:right w:val="none" w:sz="0" w:space="0" w:color="auto"/>
              </w:divBdr>
            </w:div>
            <w:div w:id="1874078328">
              <w:marLeft w:val="0"/>
              <w:marRight w:val="0"/>
              <w:marTop w:val="0"/>
              <w:marBottom w:val="0"/>
              <w:divBdr>
                <w:top w:val="none" w:sz="0" w:space="0" w:color="auto"/>
                <w:left w:val="none" w:sz="0" w:space="0" w:color="auto"/>
                <w:bottom w:val="none" w:sz="0" w:space="0" w:color="auto"/>
                <w:right w:val="none" w:sz="0" w:space="0" w:color="auto"/>
              </w:divBdr>
            </w:div>
            <w:div w:id="1439911906">
              <w:marLeft w:val="0"/>
              <w:marRight w:val="0"/>
              <w:marTop w:val="0"/>
              <w:marBottom w:val="0"/>
              <w:divBdr>
                <w:top w:val="none" w:sz="0" w:space="0" w:color="auto"/>
                <w:left w:val="none" w:sz="0" w:space="0" w:color="auto"/>
                <w:bottom w:val="none" w:sz="0" w:space="0" w:color="auto"/>
                <w:right w:val="none" w:sz="0" w:space="0" w:color="auto"/>
              </w:divBdr>
            </w:div>
            <w:div w:id="669219245">
              <w:marLeft w:val="0"/>
              <w:marRight w:val="0"/>
              <w:marTop w:val="0"/>
              <w:marBottom w:val="0"/>
              <w:divBdr>
                <w:top w:val="none" w:sz="0" w:space="0" w:color="auto"/>
                <w:left w:val="none" w:sz="0" w:space="0" w:color="auto"/>
                <w:bottom w:val="none" w:sz="0" w:space="0" w:color="auto"/>
                <w:right w:val="none" w:sz="0" w:space="0" w:color="auto"/>
              </w:divBdr>
            </w:div>
            <w:div w:id="287707706">
              <w:marLeft w:val="0"/>
              <w:marRight w:val="0"/>
              <w:marTop w:val="0"/>
              <w:marBottom w:val="0"/>
              <w:divBdr>
                <w:top w:val="none" w:sz="0" w:space="0" w:color="auto"/>
                <w:left w:val="none" w:sz="0" w:space="0" w:color="auto"/>
                <w:bottom w:val="none" w:sz="0" w:space="0" w:color="auto"/>
                <w:right w:val="none" w:sz="0" w:space="0" w:color="auto"/>
              </w:divBdr>
            </w:div>
            <w:div w:id="1417164183">
              <w:marLeft w:val="0"/>
              <w:marRight w:val="0"/>
              <w:marTop w:val="0"/>
              <w:marBottom w:val="0"/>
              <w:divBdr>
                <w:top w:val="none" w:sz="0" w:space="0" w:color="auto"/>
                <w:left w:val="none" w:sz="0" w:space="0" w:color="auto"/>
                <w:bottom w:val="none" w:sz="0" w:space="0" w:color="auto"/>
                <w:right w:val="none" w:sz="0" w:space="0" w:color="auto"/>
              </w:divBdr>
            </w:div>
            <w:div w:id="1851991143">
              <w:marLeft w:val="0"/>
              <w:marRight w:val="0"/>
              <w:marTop w:val="0"/>
              <w:marBottom w:val="0"/>
              <w:divBdr>
                <w:top w:val="none" w:sz="0" w:space="0" w:color="auto"/>
                <w:left w:val="none" w:sz="0" w:space="0" w:color="auto"/>
                <w:bottom w:val="none" w:sz="0" w:space="0" w:color="auto"/>
                <w:right w:val="none" w:sz="0" w:space="0" w:color="auto"/>
              </w:divBdr>
            </w:div>
            <w:div w:id="672419579">
              <w:marLeft w:val="0"/>
              <w:marRight w:val="0"/>
              <w:marTop w:val="0"/>
              <w:marBottom w:val="0"/>
              <w:divBdr>
                <w:top w:val="none" w:sz="0" w:space="0" w:color="auto"/>
                <w:left w:val="none" w:sz="0" w:space="0" w:color="auto"/>
                <w:bottom w:val="none" w:sz="0" w:space="0" w:color="auto"/>
                <w:right w:val="none" w:sz="0" w:space="0" w:color="auto"/>
              </w:divBdr>
            </w:div>
            <w:div w:id="338505288">
              <w:marLeft w:val="0"/>
              <w:marRight w:val="0"/>
              <w:marTop w:val="0"/>
              <w:marBottom w:val="0"/>
              <w:divBdr>
                <w:top w:val="none" w:sz="0" w:space="0" w:color="auto"/>
                <w:left w:val="none" w:sz="0" w:space="0" w:color="auto"/>
                <w:bottom w:val="none" w:sz="0" w:space="0" w:color="auto"/>
                <w:right w:val="none" w:sz="0" w:space="0" w:color="auto"/>
              </w:divBdr>
            </w:div>
            <w:div w:id="3691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3550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2018-06-04T14:19:00Z</cp:lastPrinted>
  <dcterms:created xsi:type="dcterms:W3CDTF">2018-06-04T14:19:00Z</dcterms:created>
  <dcterms:modified xsi:type="dcterms:W3CDTF">2018-06-04T14:19:00Z</dcterms:modified>
</cp:coreProperties>
</file>