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A5" w:rsidRPr="00B16735" w:rsidRDefault="00B20459" w:rsidP="000C0EA7">
      <w:pPr>
        <w:jc w:val="center"/>
        <w:rPr>
          <w:rFonts w:ascii="Arial" w:hAnsi="Arial" w:cs="Arial"/>
          <w:b/>
        </w:rPr>
      </w:pPr>
      <w:r w:rsidRPr="00B16735">
        <w:rPr>
          <w:rFonts w:ascii="Arial" w:hAnsi="Arial" w:cs="Arial"/>
          <w:b/>
        </w:rPr>
        <w:t>PARECER REGIMENTAL</w:t>
      </w:r>
    </w:p>
    <w:p w:rsidR="00577AA5" w:rsidRPr="00B16735" w:rsidRDefault="00577AA5" w:rsidP="000C0EA7">
      <w:pPr>
        <w:jc w:val="center"/>
        <w:rPr>
          <w:rFonts w:ascii="Arial" w:hAnsi="Arial" w:cs="Arial"/>
          <w:b/>
        </w:rPr>
      </w:pPr>
    </w:p>
    <w:p w:rsidR="00577AA5" w:rsidRPr="00B16735" w:rsidRDefault="00577AA5" w:rsidP="000C0EA7">
      <w:pPr>
        <w:jc w:val="center"/>
        <w:rPr>
          <w:rFonts w:ascii="Arial" w:hAnsi="Arial" w:cs="Arial"/>
          <w:b/>
        </w:rPr>
      </w:pPr>
      <w:r w:rsidRPr="00B16735">
        <w:rPr>
          <w:rFonts w:ascii="Arial" w:hAnsi="Arial" w:cs="Arial"/>
          <w:b/>
        </w:rPr>
        <w:t>COMISSÃO DE LEGISLAÇÃO E JUSTIÇA</w:t>
      </w:r>
    </w:p>
    <w:p w:rsidR="00E80AAA" w:rsidRDefault="00E80AAA" w:rsidP="000C0EA7">
      <w:pPr>
        <w:jc w:val="center"/>
        <w:rPr>
          <w:rFonts w:ascii="Arial" w:hAnsi="Arial" w:cs="Arial"/>
          <w:b/>
        </w:rPr>
      </w:pPr>
    </w:p>
    <w:p w:rsidR="00EC3830" w:rsidRDefault="00EC3830" w:rsidP="000C0EA7">
      <w:pPr>
        <w:jc w:val="center"/>
        <w:rPr>
          <w:rFonts w:ascii="Arial" w:hAnsi="Arial" w:cs="Arial"/>
          <w:b/>
        </w:rPr>
      </w:pPr>
      <w:r>
        <w:rPr>
          <w:rFonts w:ascii="Arial" w:hAnsi="Arial" w:cs="Arial"/>
          <w:b/>
        </w:rPr>
        <w:t>COMISSÃO DE ADMINISTRAÇÃO PÚBLICA, AGROPECUÁRIA E POLÍTICA RURAL</w:t>
      </w:r>
    </w:p>
    <w:p w:rsidR="00EC3830" w:rsidRDefault="00EC3830" w:rsidP="000C0EA7">
      <w:pPr>
        <w:jc w:val="center"/>
        <w:rPr>
          <w:rFonts w:ascii="Arial" w:hAnsi="Arial" w:cs="Arial"/>
          <w:b/>
        </w:rPr>
      </w:pPr>
    </w:p>
    <w:p w:rsidR="00EC3830" w:rsidRDefault="00EC3830" w:rsidP="000C0EA7">
      <w:pPr>
        <w:jc w:val="center"/>
        <w:rPr>
          <w:rFonts w:ascii="Arial" w:hAnsi="Arial" w:cs="Arial"/>
          <w:b/>
        </w:rPr>
      </w:pPr>
      <w:r w:rsidRPr="00EC3830">
        <w:rPr>
          <w:rFonts w:ascii="Arial" w:hAnsi="Arial" w:cs="Arial"/>
          <w:b/>
        </w:rPr>
        <w:t>COMISSÃO DE FISCALIZAÇÃO FINANCEIRA E ORÇAMENTÁRIA E DE TOMADA DE CONTAS</w:t>
      </w:r>
    </w:p>
    <w:p w:rsidR="00CB164F" w:rsidRPr="00B16735" w:rsidRDefault="00CB164F" w:rsidP="000C0EA7">
      <w:pPr>
        <w:rPr>
          <w:rFonts w:ascii="Arial" w:hAnsi="Arial" w:cs="Arial"/>
        </w:rPr>
      </w:pPr>
    </w:p>
    <w:p w:rsidR="00577AA5" w:rsidRPr="00B16735" w:rsidRDefault="00577AA5" w:rsidP="00913A1C">
      <w:pPr>
        <w:jc w:val="both"/>
        <w:rPr>
          <w:rFonts w:ascii="Arial" w:hAnsi="Arial" w:cs="Arial"/>
        </w:rPr>
      </w:pPr>
      <w:r w:rsidRPr="00B16735">
        <w:rPr>
          <w:rFonts w:ascii="Arial" w:hAnsi="Arial" w:cs="Arial"/>
          <w:b/>
        </w:rPr>
        <w:t>MATÉRIA</w:t>
      </w:r>
      <w:r w:rsidRPr="00B16735">
        <w:rPr>
          <w:rFonts w:ascii="Arial" w:hAnsi="Arial" w:cs="Arial"/>
        </w:rPr>
        <w:t xml:space="preserve">: </w:t>
      </w:r>
      <w:r w:rsidR="00D92BE3" w:rsidRPr="00D92BE3">
        <w:rPr>
          <w:rFonts w:ascii="Arial" w:hAnsi="Arial" w:cs="Arial"/>
        </w:rPr>
        <w:t xml:space="preserve">Substitutivo n° 001/2018 ao Projeto de Lei Complementar </w:t>
      </w:r>
      <w:r w:rsidR="00D92BE3">
        <w:rPr>
          <w:rFonts w:ascii="Arial" w:hAnsi="Arial" w:cs="Arial"/>
        </w:rPr>
        <w:t>n</w:t>
      </w:r>
      <w:r w:rsidR="00D92BE3" w:rsidRPr="00D92BE3">
        <w:rPr>
          <w:rFonts w:ascii="Arial" w:hAnsi="Arial" w:cs="Arial"/>
        </w:rPr>
        <w:t>° 06/20</w:t>
      </w:r>
      <w:r w:rsidR="00C40B86">
        <w:rPr>
          <w:rFonts w:ascii="Arial" w:hAnsi="Arial" w:cs="Arial"/>
        </w:rPr>
        <w:t>1</w:t>
      </w:r>
      <w:r w:rsidR="00D92BE3">
        <w:rPr>
          <w:rFonts w:ascii="Arial" w:hAnsi="Arial" w:cs="Arial"/>
        </w:rPr>
        <w:t>8</w:t>
      </w:r>
      <w:r w:rsidR="00C40B86">
        <w:rPr>
          <w:rFonts w:ascii="Arial" w:hAnsi="Arial" w:cs="Arial"/>
        </w:rPr>
        <w:t xml:space="preserve"> </w:t>
      </w:r>
      <w:bookmarkStart w:id="0" w:name="_GoBack"/>
      <w:bookmarkEnd w:id="0"/>
      <w:r w:rsidR="002020E2" w:rsidRPr="00B16735">
        <w:rPr>
          <w:rFonts w:ascii="Arial" w:hAnsi="Arial" w:cs="Arial"/>
        </w:rPr>
        <w:t xml:space="preserve">- </w:t>
      </w:r>
      <w:r w:rsidR="00D92BE3" w:rsidRPr="00D92BE3">
        <w:rPr>
          <w:rFonts w:ascii="Arial" w:hAnsi="Arial" w:cs="Arial"/>
        </w:rPr>
        <w:t xml:space="preserve">Altera </w:t>
      </w:r>
      <w:r w:rsidR="00D92BE3">
        <w:rPr>
          <w:rFonts w:ascii="Arial" w:hAnsi="Arial" w:cs="Arial"/>
        </w:rPr>
        <w:t>a</w:t>
      </w:r>
      <w:r w:rsidR="00D92BE3" w:rsidRPr="00D92BE3">
        <w:rPr>
          <w:rFonts w:ascii="Arial" w:hAnsi="Arial" w:cs="Arial"/>
        </w:rPr>
        <w:t xml:space="preserve">s Leis Complementares </w:t>
      </w:r>
      <w:r w:rsidR="00D92BE3">
        <w:rPr>
          <w:rFonts w:ascii="Arial" w:hAnsi="Arial" w:cs="Arial"/>
        </w:rPr>
        <w:t>n</w:t>
      </w:r>
      <w:r w:rsidR="00D92BE3" w:rsidRPr="00D92BE3">
        <w:rPr>
          <w:rFonts w:ascii="Arial" w:hAnsi="Arial" w:cs="Arial"/>
        </w:rPr>
        <w:t>º 66/2001, 81/2003, 174/2014 E 205/2017, as Leis Delegadas nº 02/2013, 10/2013 e 15/2013 e a Lei nº 7.229/2006.</w:t>
      </w:r>
      <w:r w:rsidR="002020E2" w:rsidRPr="00B16735">
        <w:rPr>
          <w:rFonts w:ascii="Arial" w:hAnsi="Arial" w:cs="Arial"/>
        </w:rPr>
        <w:t>”</w:t>
      </w:r>
      <w:r w:rsidR="00CB164F" w:rsidRPr="00B16735">
        <w:rPr>
          <w:rFonts w:ascii="Arial" w:hAnsi="Arial" w:cs="Arial"/>
        </w:rPr>
        <w:t>.</w:t>
      </w:r>
    </w:p>
    <w:p w:rsidR="00577AA5" w:rsidRPr="00B16735" w:rsidRDefault="00577AA5" w:rsidP="00913A1C">
      <w:pPr>
        <w:jc w:val="both"/>
        <w:rPr>
          <w:rFonts w:ascii="Arial" w:hAnsi="Arial" w:cs="Arial"/>
        </w:rPr>
      </w:pPr>
    </w:p>
    <w:p w:rsidR="00913A1C" w:rsidRPr="00B16735" w:rsidRDefault="00577AA5" w:rsidP="00913A1C">
      <w:pPr>
        <w:jc w:val="both"/>
        <w:rPr>
          <w:rFonts w:ascii="Arial" w:hAnsi="Arial" w:cs="Arial"/>
        </w:rPr>
      </w:pPr>
      <w:r w:rsidRPr="00B16735">
        <w:rPr>
          <w:rFonts w:ascii="Arial" w:hAnsi="Arial" w:cs="Arial"/>
          <w:b/>
        </w:rPr>
        <w:t>AUTOR</w:t>
      </w:r>
      <w:r w:rsidR="000C0EA7" w:rsidRPr="00B16735">
        <w:rPr>
          <w:rFonts w:ascii="Arial" w:hAnsi="Arial" w:cs="Arial"/>
          <w:b/>
        </w:rPr>
        <w:t>IA</w:t>
      </w:r>
      <w:r w:rsidRPr="00B16735">
        <w:rPr>
          <w:rFonts w:ascii="Arial" w:hAnsi="Arial" w:cs="Arial"/>
        </w:rPr>
        <w:t>: Poder Executivo Municipal.</w:t>
      </w:r>
    </w:p>
    <w:p w:rsidR="00577AA5" w:rsidRPr="00B16735" w:rsidRDefault="00913A1C" w:rsidP="00913A1C">
      <w:pPr>
        <w:jc w:val="both"/>
        <w:rPr>
          <w:rFonts w:ascii="Arial" w:hAnsi="Arial" w:cs="Arial"/>
        </w:rPr>
      </w:pPr>
      <w:r w:rsidRPr="00B16735">
        <w:rPr>
          <w:rFonts w:ascii="Arial" w:hAnsi="Arial" w:cs="Arial"/>
        </w:rPr>
        <w:t>______________________________________________________________</w:t>
      </w:r>
    </w:p>
    <w:p w:rsidR="00577AA5" w:rsidRPr="00B16735" w:rsidRDefault="00577AA5" w:rsidP="00913A1C">
      <w:pPr>
        <w:jc w:val="both"/>
        <w:rPr>
          <w:rFonts w:ascii="Arial" w:hAnsi="Arial" w:cs="Arial"/>
        </w:rPr>
      </w:pPr>
    </w:p>
    <w:p w:rsidR="00577AA5" w:rsidRPr="00B16735" w:rsidRDefault="00577AA5" w:rsidP="00683821">
      <w:pPr>
        <w:ind w:firstLine="1418"/>
        <w:jc w:val="both"/>
        <w:rPr>
          <w:rFonts w:ascii="Arial" w:hAnsi="Arial" w:cs="Arial"/>
          <w:b/>
        </w:rPr>
      </w:pPr>
      <w:r w:rsidRPr="00B16735">
        <w:rPr>
          <w:rFonts w:ascii="Arial" w:hAnsi="Arial" w:cs="Arial"/>
          <w:b/>
          <w:u w:val="single"/>
        </w:rPr>
        <w:t>Relatório</w:t>
      </w:r>
    </w:p>
    <w:p w:rsidR="00577AA5" w:rsidRPr="00B16735" w:rsidRDefault="00577AA5" w:rsidP="00913A1C">
      <w:pPr>
        <w:jc w:val="both"/>
        <w:rPr>
          <w:rFonts w:ascii="Arial" w:hAnsi="Arial" w:cs="Arial"/>
        </w:rPr>
      </w:pPr>
    </w:p>
    <w:p w:rsidR="00577AA5" w:rsidRPr="00B16735" w:rsidRDefault="00577AA5" w:rsidP="00913A1C">
      <w:pPr>
        <w:ind w:firstLine="1418"/>
        <w:jc w:val="both"/>
        <w:rPr>
          <w:rFonts w:ascii="Arial" w:hAnsi="Arial" w:cs="Arial"/>
        </w:rPr>
      </w:pPr>
      <w:r w:rsidRPr="00B16735">
        <w:rPr>
          <w:rFonts w:ascii="Arial" w:hAnsi="Arial" w:cs="Arial"/>
        </w:rPr>
        <w:t xml:space="preserve">A proposição ora apreciada, subscrita pelo Chefe do Poder Executivo Municipal, visa </w:t>
      </w:r>
      <w:r w:rsidR="003557D1">
        <w:rPr>
          <w:rFonts w:ascii="Arial" w:hAnsi="Arial" w:cs="Arial"/>
        </w:rPr>
        <w:t xml:space="preserve">alterar </w:t>
      </w:r>
      <w:r w:rsidR="00564EC9">
        <w:rPr>
          <w:rFonts w:ascii="Arial" w:hAnsi="Arial" w:cs="Arial"/>
        </w:rPr>
        <w:t xml:space="preserve">o </w:t>
      </w:r>
      <w:r w:rsidR="00564EC9" w:rsidRPr="00564EC9">
        <w:rPr>
          <w:rFonts w:ascii="Arial" w:hAnsi="Arial" w:cs="Arial"/>
        </w:rPr>
        <w:t xml:space="preserve">as Leis Complementares nº 66/2001, 81/2003, 174/2014 E 205/2017, as Leis Delegadas nº 02/2013, </w:t>
      </w:r>
      <w:r w:rsidR="00564EC9">
        <w:rPr>
          <w:rFonts w:ascii="Arial" w:hAnsi="Arial" w:cs="Arial"/>
        </w:rPr>
        <w:t>04</w:t>
      </w:r>
      <w:r w:rsidR="00564EC9" w:rsidRPr="00564EC9">
        <w:rPr>
          <w:rFonts w:ascii="Arial" w:hAnsi="Arial" w:cs="Arial"/>
        </w:rPr>
        <w:t>/2013 e 15/2013 e a Lei nº 7.229/2006.</w:t>
      </w:r>
    </w:p>
    <w:p w:rsidR="00D055E5" w:rsidRPr="00B16735" w:rsidRDefault="00D055E5" w:rsidP="00913A1C">
      <w:pPr>
        <w:ind w:firstLine="1418"/>
        <w:jc w:val="both"/>
        <w:rPr>
          <w:rFonts w:ascii="Arial" w:hAnsi="Arial" w:cs="Arial"/>
        </w:rPr>
      </w:pPr>
    </w:p>
    <w:p w:rsidR="001737DA" w:rsidRPr="00B16735" w:rsidRDefault="001737DA" w:rsidP="00913A1C">
      <w:pPr>
        <w:ind w:firstLine="1418"/>
        <w:jc w:val="both"/>
        <w:rPr>
          <w:rFonts w:ascii="Arial" w:hAnsi="Arial" w:cs="Arial"/>
        </w:rPr>
      </w:pPr>
      <w:r w:rsidRPr="00B16735">
        <w:rPr>
          <w:rFonts w:ascii="Arial" w:hAnsi="Arial" w:cs="Arial"/>
        </w:rPr>
        <w:t>O projeto foi distribuído nesta data a esta Comissão de Legislação e Justiça</w:t>
      </w:r>
      <w:r w:rsidR="00EC3830">
        <w:rPr>
          <w:rFonts w:ascii="Arial" w:hAnsi="Arial" w:cs="Arial"/>
        </w:rPr>
        <w:t xml:space="preserve">, </w:t>
      </w:r>
      <w:r w:rsidR="00EC3830" w:rsidRPr="00746D6F">
        <w:rPr>
          <w:rFonts w:ascii="Arial" w:hAnsi="Arial" w:cs="Arial"/>
        </w:rPr>
        <w:t>Comissão de Fiscalização Financeira e Orçamentária e de Tomada de Contas</w:t>
      </w:r>
      <w:r w:rsidRPr="00B16735">
        <w:rPr>
          <w:rFonts w:ascii="Arial" w:hAnsi="Arial" w:cs="Arial"/>
        </w:rPr>
        <w:t xml:space="preserve"> e Comissão de Administração Pública, Agropecuária e Política Rural, para receber parecer, respectivamente, quanto aos aspectos de sua legalidade, juridicidade, constitucionalidade</w:t>
      </w:r>
      <w:r w:rsidR="00EC3830">
        <w:rPr>
          <w:rFonts w:ascii="Arial" w:hAnsi="Arial" w:cs="Arial"/>
        </w:rPr>
        <w:t xml:space="preserve">, </w:t>
      </w:r>
      <w:r w:rsidR="00EC3830" w:rsidRPr="006455B3">
        <w:rPr>
          <w:rFonts w:ascii="Arial" w:hAnsi="Arial" w:cs="Arial"/>
        </w:rPr>
        <w:t>adequação orçamentária e financeira</w:t>
      </w:r>
      <w:r w:rsidRPr="00B16735">
        <w:rPr>
          <w:rFonts w:ascii="Arial" w:hAnsi="Arial" w:cs="Arial"/>
        </w:rPr>
        <w:t xml:space="preserve"> e mérito, nos termos do disposto no art. 169 c/c art. 69 e §§ 1º</w:t>
      </w:r>
      <w:r w:rsidR="00EC3830">
        <w:rPr>
          <w:rFonts w:ascii="Arial" w:hAnsi="Arial" w:cs="Arial"/>
        </w:rPr>
        <w:t>, 2º</w:t>
      </w:r>
      <w:r w:rsidRPr="00B16735">
        <w:rPr>
          <w:rFonts w:ascii="Arial" w:hAnsi="Arial" w:cs="Arial"/>
        </w:rPr>
        <w:t xml:space="preserve"> e 7º do art. 83 do Regimento Interno.</w:t>
      </w:r>
    </w:p>
    <w:p w:rsidR="001737DA" w:rsidRPr="00B16735" w:rsidRDefault="001737DA" w:rsidP="00913A1C">
      <w:pPr>
        <w:ind w:firstLine="1418"/>
        <w:jc w:val="both"/>
        <w:rPr>
          <w:rFonts w:ascii="Arial" w:hAnsi="Arial" w:cs="Arial"/>
        </w:rPr>
      </w:pPr>
    </w:p>
    <w:p w:rsidR="001737DA" w:rsidRPr="00B16735" w:rsidRDefault="001737DA" w:rsidP="00913A1C">
      <w:pPr>
        <w:ind w:firstLine="1418"/>
        <w:jc w:val="both"/>
        <w:rPr>
          <w:rFonts w:ascii="Arial" w:hAnsi="Arial" w:cs="Arial"/>
        </w:rPr>
      </w:pPr>
      <w:r w:rsidRPr="00B16735">
        <w:rPr>
          <w:rFonts w:ascii="Arial" w:hAnsi="Arial" w:cs="Arial"/>
        </w:rPr>
        <w:t>Considerando o Princípio da Eficiência e a similaridade da análise a ser feita no presente Caso, foi acordado que a Comissão de Legislação e Justiça</w:t>
      </w:r>
      <w:r w:rsidR="00EC3830">
        <w:rPr>
          <w:rFonts w:ascii="Arial" w:hAnsi="Arial" w:cs="Arial"/>
        </w:rPr>
        <w:t xml:space="preserve">, </w:t>
      </w:r>
      <w:r w:rsidR="00EC3830" w:rsidRPr="00746D6F">
        <w:rPr>
          <w:rFonts w:ascii="Arial" w:hAnsi="Arial" w:cs="Arial"/>
        </w:rPr>
        <w:t>Comissão de Fiscalização Financeira e Orçamentária e de Tomada de Contas</w:t>
      </w:r>
      <w:r w:rsidRPr="00B16735">
        <w:rPr>
          <w:rFonts w:ascii="Arial" w:hAnsi="Arial" w:cs="Arial"/>
        </w:rPr>
        <w:t xml:space="preserve"> e a Comissão de Administração Pública, Agropecuária e Política rural, farão o presente parecer de modo conjunto.</w:t>
      </w:r>
    </w:p>
    <w:p w:rsidR="001737DA" w:rsidRPr="00B16735" w:rsidRDefault="001737DA" w:rsidP="00913A1C">
      <w:pPr>
        <w:ind w:firstLine="1418"/>
        <w:jc w:val="both"/>
        <w:rPr>
          <w:rFonts w:ascii="Arial" w:hAnsi="Arial" w:cs="Arial"/>
        </w:rPr>
      </w:pPr>
    </w:p>
    <w:p w:rsidR="00EC3830" w:rsidRDefault="002F0809" w:rsidP="00913A1C">
      <w:pPr>
        <w:ind w:firstLine="1418"/>
        <w:jc w:val="both"/>
        <w:rPr>
          <w:rFonts w:ascii="Arial" w:hAnsi="Arial" w:cs="Arial"/>
        </w:rPr>
      </w:pPr>
      <w:r>
        <w:rPr>
          <w:rFonts w:ascii="Arial" w:hAnsi="Arial" w:cs="Arial"/>
        </w:rPr>
        <w:t>Presentes nesta reunião</w:t>
      </w:r>
      <w:r w:rsidR="00EC3830">
        <w:rPr>
          <w:rFonts w:ascii="Arial" w:hAnsi="Arial" w:cs="Arial"/>
        </w:rPr>
        <w:t>:</w:t>
      </w:r>
    </w:p>
    <w:p w:rsidR="00EC3830" w:rsidRDefault="001737DA" w:rsidP="00EC3830">
      <w:pPr>
        <w:pStyle w:val="PargrafodaLista"/>
        <w:numPr>
          <w:ilvl w:val="0"/>
          <w:numId w:val="3"/>
        </w:numPr>
        <w:jc w:val="both"/>
        <w:rPr>
          <w:rFonts w:ascii="Arial" w:hAnsi="Arial" w:cs="Arial"/>
        </w:rPr>
      </w:pPr>
      <w:r w:rsidRPr="00EC3830">
        <w:rPr>
          <w:rFonts w:ascii="Arial" w:hAnsi="Arial" w:cs="Arial"/>
        </w:rPr>
        <w:t>pela Comissão de Legislação e Justiça:</w:t>
      </w:r>
      <w:r w:rsidR="00DC7149" w:rsidRPr="00EC3830">
        <w:rPr>
          <w:rFonts w:ascii="Arial" w:hAnsi="Arial" w:cs="Arial"/>
        </w:rPr>
        <w:t xml:space="preserve"> o Vereador </w:t>
      </w:r>
      <w:r w:rsidR="009F6685" w:rsidRPr="00EC3830">
        <w:rPr>
          <w:rFonts w:ascii="Arial" w:hAnsi="Arial" w:cs="Arial"/>
        </w:rPr>
        <w:t xml:space="preserve">Fabrício Augusto Carvalho do Nascimento </w:t>
      </w:r>
      <w:r w:rsidR="00DC7149" w:rsidRPr="00EC3830">
        <w:rPr>
          <w:rFonts w:ascii="Arial" w:hAnsi="Arial" w:cs="Arial"/>
        </w:rPr>
        <w:t>(presidente)</w:t>
      </w:r>
      <w:r w:rsidR="00EC3830" w:rsidRPr="00EC3830">
        <w:rPr>
          <w:rFonts w:ascii="Arial" w:hAnsi="Arial" w:cs="Arial"/>
        </w:rPr>
        <w:t>,</w:t>
      </w:r>
      <w:r w:rsidR="00DC7149" w:rsidRPr="00EC3830">
        <w:rPr>
          <w:rFonts w:ascii="Arial" w:hAnsi="Arial" w:cs="Arial"/>
        </w:rPr>
        <w:t xml:space="preserve"> o Vereador </w:t>
      </w:r>
      <w:r w:rsidR="009F6685" w:rsidRPr="00EC3830">
        <w:rPr>
          <w:rFonts w:ascii="Arial" w:hAnsi="Arial" w:cs="Arial"/>
        </w:rPr>
        <w:t>Euro de Andrade Lanza</w:t>
      </w:r>
      <w:r w:rsidR="00DC7149" w:rsidRPr="00EC3830">
        <w:rPr>
          <w:rFonts w:ascii="Arial" w:hAnsi="Arial" w:cs="Arial"/>
        </w:rPr>
        <w:t xml:space="preserve"> (relator)</w:t>
      </w:r>
      <w:r w:rsidR="00EC3830" w:rsidRPr="00EC3830">
        <w:rPr>
          <w:rFonts w:ascii="Arial" w:hAnsi="Arial" w:cs="Arial"/>
        </w:rPr>
        <w:t xml:space="preserve"> e José Pereira da Silva</w:t>
      </w:r>
      <w:r w:rsidR="00E85C59" w:rsidRPr="00EC3830">
        <w:rPr>
          <w:rFonts w:ascii="Arial" w:hAnsi="Arial" w:cs="Arial"/>
        </w:rPr>
        <w:t xml:space="preserve">. </w:t>
      </w:r>
    </w:p>
    <w:p w:rsidR="00EC3830" w:rsidRDefault="00EC3830" w:rsidP="00EC3830">
      <w:pPr>
        <w:pStyle w:val="PargrafodaLista"/>
        <w:numPr>
          <w:ilvl w:val="0"/>
          <w:numId w:val="3"/>
        </w:numPr>
        <w:jc w:val="both"/>
        <w:rPr>
          <w:rFonts w:ascii="Arial" w:hAnsi="Arial" w:cs="Arial"/>
        </w:rPr>
      </w:pPr>
      <w:r w:rsidRPr="00F33525">
        <w:rPr>
          <w:rFonts w:ascii="Arial" w:hAnsi="Arial" w:cs="Arial"/>
        </w:rPr>
        <w:t>pela Comissão de Fiscalização Financeira, Orçamentária e de Tomada de Contas, os vereadores: Milton Maurício Martins (presidente)</w:t>
      </w:r>
      <w:r w:rsidR="0029020A">
        <w:rPr>
          <w:rFonts w:ascii="Arial" w:hAnsi="Arial" w:cs="Arial"/>
        </w:rPr>
        <w:t xml:space="preserve"> e</w:t>
      </w:r>
      <w:r>
        <w:rPr>
          <w:rFonts w:ascii="Arial" w:hAnsi="Arial" w:cs="Arial"/>
        </w:rPr>
        <w:t xml:space="preserve"> o </w:t>
      </w:r>
      <w:r w:rsidRPr="00F33525">
        <w:rPr>
          <w:rFonts w:ascii="Arial" w:hAnsi="Arial" w:cs="Arial"/>
        </w:rPr>
        <w:t>vereador Renato Gomes</w:t>
      </w:r>
      <w:r>
        <w:rPr>
          <w:rFonts w:ascii="Arial" w:hAnsi="Arial" w:cs="Arial"/>
        </w:rPr>
        <w:t xml:space="preserve"> </w:t>
      </w:r>
      <w:r w:rsidRPr="00F33525">
        <w:rPr>
          <w:rFonts w:ascii="Arial" w:hAnsi="Arial" w:cs="Arial"/>
        </w:rPr>
        <w:t>(relator)</w:t>
      </w:r>
      <w:r w:rsidR="0029020A">
        <w:rPr>
          <w:rFonts w:ascii="Arial" w:hAnsi="Arial" w:cs="Arial"/>
        </w:rPr>
        <w:t xml:space="preserve">. Ausente </w:t>
      </w:r>
      <w:r w:rsidRPr="00F33525">
        <w:rPr>
          <w:rFonts w:ascii="Arial" w:hAnsi="Arial" w:cs="Arial"/>
        </w:rPr>
        <w:t xml:space="preserve">o </w:t>
      </w:r>
      <w:r>
        <w:rPr>
          <w:rFonts w:ascii="Arial" w:hAnsi="Arial" w:cs="Arial"/>
        </w:rPr>
        <w:t xml:space="preserve">vereador </w:t>
      </w:r>
      <w:r w:rsidRPr="00F33525">
        <w:rPr>
          <w:rFonts w:ascii="Arial" w:hAnsi="Arial" w:cs="Arial"/>
        </w:rPr>
        <w:t>Joaquim Gonzaga Barbosa</w:t>
      </w:r>
      <w:r>
        <w:rPr>
          <w:rFonts w:ascii="Arial" w:hAnsi="Arial" w:cs="Arial"/>
        </w:rPr>
        <w:t>.</w:t>
      </w:r>
    </w:p>
    <w:p w:rsidR="00C14C2A" w:rsidRDefault="001737DA" w:rsidP="00EC3830">
      <w:pPr>
        <w:pStyle w:val="PargrafodaLista"/>
        <w:numPr>
          <w:ilvl w:val="0"/>
          <w:numId w:val="3"/>
        </w:numPr>
        <w:jc w:val="both"/>
        <w:rPr>
          <w:rFonts w:ascii="Arial" w:hAnsi="Arial" w:cs="Arial"/>
        </w:rPr>
      </w:pPr>
      <w:r w:rsidRPr="00EC3830">
        <w:rPr>
          <w:rFonts w:ascii="Arial" w:hAnsi="Arial" w:cs="Arial"/>
        </w:rPr>
        <w:t xml:space="preserve">Pela Comissão de Administração Pública, Agropecuária e Política Rural: os vereadores: Milton Maurício Martins </w:t>
      </w:r>
      <w:r w:rsidRPr="00EC3830">
        <w:rPr>
          <w:rFonts w:ascii="Arial" w:hAnsi="Arial" w:cs="Arial"/>
        </w:rPr>
        <w:lastRenderedPageBreak/>
        <w:t xml:space="preserve">(presidente) e </w:t>
      </w:r>
      <w:r w:rsidR="0029020A">
        <w:rPr>
          <w:rFonts w:ascii="Arial" w:hAnsi="Arial" w:cs="Arial"/>
        </w:rPr>
        <w:t>Ronaldo João da Silva</w:t>
      </w:r>
      <w:r w:rsidR="00BE505B">
        <w:rPr>
          <w:rFonts w:ascii="Arial" w:hAnsi="Arial" w:cs="Arial"/>
        </w:rPr>
        <w:t xml:space="preserve"> </w:t>
      </w:r>
      <w:r w:rsidRPr="00EC3830">
        <w:rPr>
          <w:rFonts w:ascii="Arial" w:hAnsi="Arial" w:cs="Arial"/>
        </w:rPr>
        <w:t xml:space="preserve">(relator). Ausente </w:t>
      </w:r>
      <w:r w:rsidR="00C14C2A">
        <w:rPr>
          <w:rFonts w:ascii="Arial" w:hAnsi="Arial" w:cs="Arial"/>
        </w:rPr>
        <w:t>Albertino José da Fonseca</w:t>
      </w:r>
      <w:r w:rsidR="00E85C59" w:rsidRPr="00EC3830">
        <w:rPr>
          <w:rFonts w:ascii="Arial" w:hAnsi="Arial" w:cs="Arial"/>
        </w:rPr>
        <w:t xml:space="preserve">. </w:t>
      </w:r>
    </w:p>
    <w:p w:rsidR="00577AA5" w:rsidRPr="00EC3830" w:rsidRDefault="00E85C59" w:rsidP="00EC3830">
      <w:pPr>
        <w:pStyle w:val="PargrafodaLista"/>
        <w:numPr>
          <w:ilvl w:val="0"/>
          <w:numId w:val="3"/>
        </w:numPr>
        <w:jc w:val="both"/>
        <w:rPr>
          <w:rFonts w:ascii="Arial" w:hAnsi="Arial" w:cs="Arial"/>
        </w:rPr>
      </w:pPr>
      <w:r w:rsidRPr="00EC3830">
        <w:rPr>
          <w:rFonts w:ascii="Arial" w:hAnsi="Arial" w:cs="Arial"/>
        </w:rPr>
        <w:t>Além destes estiveram presentes: a</w:t>
      </w:r>
      <w:r w:rsidR="00341F45" w:rsidRPr="00EC3830">
        <w:rPr>
          <w:rFonts w:ascii="Arial" w:hAnsi="Arial" w:cs="Arial"/>
        </w:rPr>
        <w:t xml:space="preserve"> Procuradora Geral do Legislativo, </w:t>
      </w:r>
      <w:r w:rsidR="00DC7149" w:rsidRPr="00EC3830">
        <w:rPr>
          <w:rFonts w:ascii="Arial" w:hAnsi="Arial" w:cs="Arial"/>
        </w:rPr>
        <w:t xml:space="preserve">o Consultor Jurídico, </w:t>
      </w:r>
      <w:r w:rsidRPr="00EC3830">
        <w:rPr>
          <w:rFonts w:ascii="Arial" w:hAnsi="Arial" w:cs="Arial"/>
        </w:rPr>
        <w:t xml:space="preserve">a Subprocuradora, </w:t>
      </w:r>
      <w:r w:rsidR="00DC7149" w:rsidRPr="00EC3830">
        <w:rPr>
          <w:rFonts w:ascii="Arial" w:hAnsi="Arial" w:cs="Arial"/>
        </w:rPr>
        <w:t>Assessores de Gabinetes e munícipes.</w:t>
      </w:r>
    </w:p>
    <w:p w:rsidR="00DC7149" w:rsidRPr="00B16735" w:rsidRDefault="00DC7149" w:rsidP="00913A1C">
      <w:pPr>
        <w:jc w:val="both"/>
        <w:rPr>
          <w:rFonts w:ascii="Arial" w:hAnsi="Arial" w:cs="Arial"/>
        </w:rPr>
      </w:pPr>
    </w:p>
    <w:p w:rsidR="00577AA5" w:rsidRPr="00B16735" w:rsidRDefault="00577AA5" w:rsidP="00683821">
      <w:pPr>
        <w:ind w:firstLine="1418"/>
        <w:rPr>
          <w:rFonts w:ascii="Arial" w:hAnsi="Arial" w:cs="Arial"/>
          <w:b/>
          <w:u w:val="single"/>
        </w:rPr>
      </w:pPr>
      <w:r w:rsidRPr="00B16735">
        <w:rPr>
          <w:rFonts w:ascii="Arial" w:hAnsi="Arial" w:cs="Arial"/>
          <w:b/>
          <w:u w:val="single"/>
        </w:rPr>
        <w:t>Fundamentação</w:t>
      </w:r>
    </w:p>
    <w:p w:rsidR="00577AA5" w:rsidRPr="00B16735" w:rsidRDefault="00577AA5" w:rsidP="00913A1C">
      <w:pPr>
        <w:jc w:val="both"/>
        <w:rPr>
          <w:rFonts w:ascii="Arial" w:hAnsi="Arial" w:cs="Arial"/>
          <w:u w:val="single"/>
        </w:rPr>
      </w:pPr>
    </w:p>
    <w:p w:rsidR="003002E5" w:rsidRPr="00B16735" w:rsidRDefault="00B367C7" w:rsidP="00913A1C">
      <w:pPr>
        <w:ind w:firstLine="1418"/>
        <w:jc w:val="both"/>
        <w:rPr>
          <w:rFonts w:ascii="Arial" w:hAnsi="Arial" w:cs="Arial"/>
        </w:rPr>
      </w:pPr>
      <w:r w:rsidRPr="00B16735">
        <w:rPr>
          <w:rFonts w:ascii="Arial" w:hAnsi="Arial" w:cs="Arial"/>
        </w:rPr>
        <w:t xml:space="preserve">O presente projeto </w:t>
      </w:r>
      <w:r w:rsidR="003002E5" w:rsidRPr="00B16735">
        <w:rPr>
          <w:rFonts w:ascii="Arial" w:hAnsi="Arial" w:cs="Arial"/>
        </w:rPr>
        <w:t>é anunciado pelo Prefeito Municipal da seguinte forma:</w:t>
      </w:r>
    </w:p>
    <w:p w:rsidR="003002E5" w:rsidRPr="00B16735" w:rsidRDefault="003002E5" w:rsidP="00913A1C">
      <w:pPr>
        <w:jc w:val="both"/>
        <w:rPr>
          <w:rFonts w:ascii="Arial" w:hAnsi="Arial" w:cs="Arial"/>
        </w:rPr>
      </w:pPr>
    </w:p>
    <w:p w:rsidR="00564EC9" w:rsidRPr="00564EC9" w:rsidRDefault="00564EC9" w:rsidP="00564EC9">
      <w:pPr>
        <w:ind w:left="2268"/>
        <w:jc w:val="both"/>
        <w:rPr>
          <w:rFonts w:ascii="Arial" w:hAnsi="Arial" w:cs="Arial"/>
          <w:b/>
          <w:sz w:val="20"/>
        </w:rPr>
      </w:pPr>
      <w:r w:rsidRPr="00564EC9">
        <w:rPr>
          <w:rFonts w:ascii="Arial" w:hAnsi="Arial" w:cs="Arial"/>
          <w:b/>
          <w:sz w:val="20"/>
        </w:rPr>
        <w:t>Como é do conhecimento de Vossas Excelências, para que se tenha um modelo eficiente de Gestão Pública na Administração do Município de Sete Lagoas, faz-se imperiosa a implementação de inúmeras adequações a realidade fática vivenciada no cotidiano administrativo, que como é sabido, tem a necessidade de modificar-se ao longo do tempo na medida em que surgem novas demandas e procedimentos administrativos, visando se adequar para uma melhor prestação de serviços públicos aos munícipes.</w:t>
      </w:r>
    </w:p>
    <w:p w:rsidR="00564EC9" w:rsidRPr="00564EC9" w:rsidRDefault="00564EC9" w:rsidP="00564EC9">
      <w:pPr>
        <w:ind w:left="2268"/>
        <w:jc w:val="both"/>
        <w:rPr>
          <w:rFonts w:ascii="Arial" w:hAnsi="Arial" w:cs="Arial"/>
          <w:b/>
          <w:sz w:val="20"/>
        </w:rPr>
      </w:pPr>
    </w:p>
    <w:p w:rsidR="00564EC9" w:rsidRPr="00564EC9" w:rsidRDefault="00564EC9" w:rsidP="00564EC9">
      <w:pPr>
        <w:ind w:left="2268"/>
        <w:jc w:val="both"/>
        <w:rPr>
          <w:rFonts w:ascii="Arial" w:hAnsi="Arial" w:cs="Arial"/>
          <w:b/>
          <w:sz w:val="20"/>
        </w:rPr>
      </w:pPr>
      <w:r w:rsidRPr="00564EC9">
        <w:rPr>
          <w:rFonts w:ascii="Arial" w:hAnsi="Arial" w:cs="Arial"/>
          <w:b/>
          <w:sz w:val="20"/>
        </w:rPr>
        <w:t>Assim sendo, torna-se necessária a revisão periódica do modelo administrativo adotado, visando a implementação de um processo de readequação dos mecanismos e instrumentos de Gestão Pública, sendo que para maior eficiência da administração municipal e, consequentemente, uma maior obtenção de resultados que atendam ao interesse público municipal, faz-se necessário também de tempos em tempos, a readequação funcional dos quadros de pessoal integrantes da estrutura administrativa do município.</w:t>
      </w:r>
    </w:p>
    <w:p w:rsidR="00564EC9" w:rsidRPr="00564EC9" w:rsidRDefault="00564EC9" w:rsidP="00564EC9">
      <w:pPr>
        <w:ind w:left="2268"/>
        <w:jc w:val="both"/>
        <w:rPr>
          <w:rFonts w:ascii="Arial" w:hAnsi="Arial" w:cs="Arial"/>
          <w:b/>
          <w:sz w:val="20"/>
        </w:rPr>
      </w:pPr>
    </w:p>
    <w:p w:rsidR="00564EC9" w:rsidRPr="00564EC9" w:rsidRDefault="00564EC9" w:rsidP="00564EC9">
      <w:pPr>
        <w:ind w:left="2268"/>
        <w:jc w:val="both"/>
        <w:rPr>
          <w:rFonts w:ascii="Arial" w:hAnsi="Arial" w:cs="Arial"/>
          <w:b/>
          <w:sz w:val="20"/>
        </w:rPr>
      </w:pPr>
      <w:r w:rsidRPr="00564EC9">
        <w:rPr>
          <w:rFonts w:ascii="Arial" w:hAnsi="Arial" w:cs="Arial"/>
          <w:b/>
          <w:sz w:val="20"/>
        </w:rPr>
        <w:t>Neste sentido é que encaminhamos o presente Projeto de Lei, esclarecendo que o mesmo, dentro deste condão, visa alterar a composição e competências, alterar, extinguir e criar cargos na estrutura administrativa do Município de Sete Lagoas, especificamente nas Secretarias que menciona, para que possamos garantir a devida reorganização estrutural administrativa capaz de promover meios de desenvolvimento de uma gestão eficiente.</w:t>
      </w:r>
    </w:p>
    <w:p w:rsidR="00564EC9" w:rsidRPr="00564EC9" w:rsidRDefault="00564EC9" w:rsidP="00564EC9">
      <w:pPr>
        <w:ind w:left="2268"/>
        <w:jc w:val="both"/>
        <w:rPr>
          <w:rFonts w:ascii="Arial" w:hAnsi="Arial" w:cs="Arial"/>
          <w:b/>
          <w:sz w:val="20"/>
        </w:rPr>
      </w:pPr>
    </w:p>
    <w:p w:rsidR="00564EC9" w:rsidRPr="00564EC9" w:rsidRDefault="00564EC9" w:rsidP="00564EC9">
      <w:pPr>
        <w:ind w:left="2268"/>
        <w:jc w:val="both"/>
        <w:rPr>
          <w:rFonts w:ascii="Arial" w:hAnsi="Arial" w:cs="Arial"/>
          <w:b/>
          <w:sz w:val="20"/>
        </w:rPr>
      </w:pPr>
      <w:r w:rsidRPr="00564EC9">
        <w:rPr>
          <w:rFonts w:ascii="Arial" w:hAnsi="Arial" w:cs="Arial"/>
          <w:b/>
          <w:sz w:val="20"/>
        </w:rPr>
        <w:t>Deste modo, considerando-se a necessidade da aprovação da presente matéria proposta por parte da Administração Municipal, que ressalte-se, faz-se imprescindível à operacionalidade da atual gestão administrativa, por todos os motivos já expostos, solicita-se dessa nobre Edilidade, a costumeira, eficiente e célere análise e certamente, a aprovação deste Projeto de Lei, nos mesmos moldes que tem sido realizado por essa Egrégia Casa Legislativa, quanto aos projetos que visam bem atender ao interesse público, em especial, quando se trata de apreciação de matérias que são propostas em prol da população de Sete Lagoas.</w:t>
      </w:r>
    </w:p>
    <w:p w:rsidR="00564EC9" w:rsidRPr="00564EC9" w:rsidRDefault="00564EC9" w:rsidP="00564EC9">
      <w:pPr>
        <w:ind w:left="2268"/>
        <w:jc w:val="both"/>
        <w:rPr>
          <w:rFonts w:ascii="Arial" w:hAnsi="Arial" w:cs="Arial"/>
          <w:b/>
          <w:sz w:val="20"/>
        </w:rPr>
      </w:pPr>
    </w:p>
    <w:p w:rsidR="003002E5" w:rsidRDefault="00564EC9" w:rsidP="00564EC9">
      <w:pPr>
        <w:ind w:left="2268"/>
        <w:jc w:val="both"/>
        <w:rPr>
          <w:rFonts w:ascii="Arial" w:hAnsi="Arial" w:cs="Arial"/>
          <w:b/>
          <w:sz w:val="20"/>
        </w:rPr>
      </w:pPr>
      <w:r w:rsidRPr="00564EC9">
        <w:rPr>
          <w:rFonts w:ascii="Arial" w:hAnsi="Arial" w:cs="Arial"/>
          <w:b/>
          <w:sz w:val="20"/>
        </w:rPr>
        <w:t>Por fim, espera-se como de praxe, poder contar com o apoio dessa Egrégia Casa Legislativa para aprovação do presente texto normativo proposto e, face a importância da matéria aqui disposta, solicita-se que seja atribuído ao presente Projeto de Lei REGIME DE URGÊNCIA, nos termos do art. 80 da Lei Orgânica deste Município.</w:t>
      </w:r>
    </w:p>
    <w:p w:rsidR="00564EC9" w:rsidRPr="00B16735" w:rsidRDefault="00564EC9" w:rsidP="00564EC9">
      <w:pPr>
        <w:jc w:val="both"/>
        <w:rPr>
          <w:rFonts w:ascii="Arial" w:hAnsi="Arial" w:cs="Arial"/>
        </w:rPr>
      </w:pPr>
    </w:p>
    <w:p w:rsidR="00D2262C" w:rsidRDefault="00D2262C" w:rsidP="00913A1C">
      <w:pPr>
        <w:ind w:firstLine="1418"/>
        <w:jc w:val="both"/>
        <w:rPr>
          <w:rFonts w:ascii="Arial" w:hAnsi="Arial" w:cs="Arial"/>
        </w:rPr>
      </w:pPr>
      <w:r>
        <w:rPr>
          <w:rFonts w:ascii="Arial" w:hAnsi="Arial" w:cs="Arial"/>
        </w:rPr>
        <w:t>Trata-se de continuidade de processo de reformas administrativas que vem sendo feitas pela atual administração.</w:t>
      </w:r>
    </w:p>
    <w:p w:rsidR="00D2262C" w:rsidRDefault="00D2262C" w:rsidP="00913A1C">
      <w:pPr>
        <w:ind w:firstLine="1418"/>
        <w:jc w:val="both"/>
        <w:rPr>
          <w:rFonts w:ascii="Arial" w:hAnsi="Arial" w:cs="Arial"/>
        </w:rPr>
      </w:pPr>
    </w:p>
    <w:p w:rsidR="00D2262C" w:rsidRDefault="00D2262C" w:rsidP="00913A1C">
      <w:pPr>
        <w:ind w:firstLine="1418"/>
        <w:jc w:val="both"/>
        <w:rPr>
          <w:rFonts w:ascii="Arial" w:hAnsi="Arial" w:cs="Arial"/>
          <w:i/>
        </w:rPr>
      </w:pPr>
      <w:r>
        <w:rPr>
          <w:rFonts w:ascii="Arial" w:hAnsi="Arial" w:cs="Arial"/>
        </w:rPr>
        <w:t xml:space="preserve">Conforme jurisprudência do Supremo Tribunal Federal compete somente ao Chefe do Executivo dispor sobre seus servidores e órgãos, </w:t>
      </w:r>
      <w:r>
        <w:rPr>
          <w:rFonts w:ascii="Arial" w:hAnsi="Arial" w:cs="Arial"/>
          <w:i/>
        </w:rPr>
        <w:t>verbis:</w:t>
      </w:r>
    </w:p>
    <w:p w:rsidR="00D2262C" w:rsidRDefault="00D2262C" w:rsidP="00913A1C">
      <w:pPr>
        <w:ind w:firstLine="1418"/>
        <w:jc w:val="both"/>
        <w:rPr>
          <w:rFonts w:ascii="Arial" w:hAnsi="Arial" w:cs="Arial"/>
          <w:i/>
        </w:rPr>
      </w:pPr>
    </w:p>
    <w:p w:rsidR="00D2262C" w:rsidRPr="00D2262C" w:rsidRDefault="00D2262C" w:rsidP="00D2262C">
      <w:pPr>
        <w:ind w:left="2268"/>
        <w:jc w:val="both"/>
        <w:rPr>
          <w:rFonts w:ascii="Arial" w:hAnsi="Arial" w:cs="Arial"/>
          <w:b/>
          <w:sz w:val="20"/>
        </w:rPr>
      </w:pPr>
      <w:r w:rsidRPr="00D2262C">
        <w:rPr>
          <w:rFonts w:ascii="Arial" w:hAnsi="Arial" w:cs="Arial"/>
          <w:b/>
          <w:sz w:val="20"/>
        </w:rPr>
        <w:t>Não procede a alegação de que qualquer projeto de lei que crie despesa só poderá ser proposto pelo chefe do Executivo. As hipóteses de limitação da iniciativa parlamentar estão previstas, em numerus clausus, no art. 61 da CB – matérias relativas ao funcionamento da administração pública, notadamente no que se refere a servidores e órgãos do Poder Executivo. Precedentes.</w:t>
      </w:r>
    </w:p>
    <w:p w:rsidR="00D2262C" w:rsidRDefault="00D2262C" w:rsidP="00D2262C">
      <w:pPr>
        <w:ind w:left="2268"/>
        <w:jc w:val="both"/>
        <w:rPr>
          <w:rFonts w:ascii="Arial" w:hAnsi="Arial" w:cs="Arial"/>
        </w:rPr>
      </w:pPr>
      <w:r w:rsidRPr="00D2262C">
        <w:rPr>
          <w:rFonts w:ascii="Arial" w:hAnsi="Arial" w:cs="Arial"/>
          <w:b/>
          <w:sz w:val="20"/>
        </w:rPr>
        <w:t>[ADI 3.394, rel. min. Eros Grau, j. 2-4-2007, P, DJE de 15-8-2008.]</w:t>
      </w:r>
      <w:r>
        <w:rPr>
          <w:rFonts w:ascii="Arial" w:hAnsi="Arial" w:cs="Arial"/>
        </w:rPr>
        <w:t>.</w:t>
      </w:r>
    </w:p>
    <w:p w:rsidR="00D2262C" w:rsidRDefault="00D2262C" w:rsidP="00913A1C">
      <w:pPr>
        <w:ind w:firstLine="1418"/>
        <w:jc w:val="both"/>
        <w:rPr>
          <w:rFonts w:ascii="Arial" w:hAnsi="Arial" w:cs="Arial"/>
        </w:rPr>
      </w:pPr>
    </w:p>
    <w:p w:rsidR="00D2262C" w:rsidRDefault="00D2262C" w:rsidP="00913A1C">
      <w:pPr>
        <w:ind w:firstLine="1418"/>
        <w:jc w:val="both"/>
        <w:rPr>
          <w:rFonts w:ascii="Arial" w:hAnsi="Arial" w:cs="Arial"/>
        </w:rPr>
      </w:pPr>
      <w:r>
        <w:rPr>
          <w:rFonts w:ascii="Arial" w:hAnsi="Arial" w:cs="Arial"/>
        </w:rPr>
        <w:t>Neste sentido também é o que dispõe o art. 76 da Lei Orgânica Municipal:</w:t>
      </w:r>
    </w:p>
    <w:p w:rsidR="00D2262C" w:rsidRDefault="00D2262C" w:rsidP="00913A1C">
      <w:pPr>
        <w:ind w:firstLine="1418"/>
        <w:jc w:val="both"/>
        <w:rPr>
          <w:rFonts w:ascii="Arial" w:hAnsi="Arial" w:cs="Arial"/>
        </w:rPr>
      </w:pPr>
    </w:p>
    <w:p w:rsidR="00D2262C" w:rsidRPr="00D2262C" w:rsidRDefault="00D2262C" w:rsidP="00D2262C">
      <w:pPr>
        <w:ind w:left="2268"/>
        <w:jc w:val="both"/>
        <w:rPr>
          <w:rFonts w:ascii="Arial" w:hAnsi="Arial" w:cs="Arial"/>
          <w:b/>
          <w:sz w:val="20"/>
        </w:rPr>
      </w:pPr>
      <w:r w:rsidRPr="00D2262C">
        <w:rPr>
          <w:rFonts w:ascii="Arial" w:hAnsi="Arial" w:cs="Arial"/>
          <w:b/>
          <w:sz w:val="20"/>
        </w:rPr>
        <w:t>Art. 76.</w:t>
      </w:r>
      <w:r w:rsidRPr="00D2262C">
        <w:rPr>
          <w:rFonts w:ascii="Arial" w:hAnsi="Arial" w:cs="Arial"/>
          <w:b/>
          <w:sz w:val="20"/>
        </w:rPr>
        <w:tab/>
        <w:t>São de iniciativa privativa do Prefeito as leis que disponham sobre:</w:t>
      </w:r>
    </w:p>
    <w:p w:rsidR="00D2262C" w:rsidRPr="00D2262C" w:rsidRDefault="00D2262C" w:rsidP="00D2262C">
      <w:pPr>
        <w:ind w:left="2268"/>
        <w:jc w:val="both"/>
        <w:rPr>
          <w:rFonts w:ascii="Arial" w:hAnsi="Arial" w:cs="Arial"/>
          <w:b/>
          <w:sz w:val="20"/>
        </w:rPr>
      </w:pPr>
      <w:r w:rsidRPr="00D2262C">
        <w:rPr>
          <w:rFonts w:ascii="Arial" w:hAnsi="Arial" w:cs="Arial"/>
          <w:b/>
          <w:sz w:val="20"/>
        </w:rPr>
        <w:t>I -</w:t>
      </w:r>
      <w:r w:rsidRPr="00D2262C">
        <w:rPr>
          <w:rFonts w:ascii="Arial" w:hAnsi="Arial" w:cs="Arial"/>
          <w:b/>
          <w:sz w:val="20"/>
        </w:rPr>
        <w:tab/>
        <w:t>criação, transformação, declaração de desnecessidade e extinção de cargos ou funções públicas da Administração direta, autárquica e fundacional, fixação e aumento da respectiva remuneração, observados os parâmetros da lei de diretrizes orçamentárias;</w:t>
      </w:r>
    </w:p>
    <w:p w:rsidR="00D2262C" w:rsidRPr="00D2262C" w:rsidRDefault="00D2262C" w:rsidP="00D2262C">
      <w:pPr>
        <w:ind w:left="2268"/>
        <w:jc w:val="both"/>
        <w:rPr>
          <w:rFonts w:ascii="Arial" w:hAnsi="Arial" w:cs="Arial"/>
          <w:b/>
          <w:sz w:val="20"/>
        </w:rPr>
      </w:pPr>
      <w:r w:rsidRPr="00D2262C">
        <w:rPr>
          <w:rFonts w:ascii="Arial" w:hAnsi="Arial" w:cs="Arial"/>
          <w:b/>
          <w:sz w:val="14"/>
        </w:rPr>
        <w:t>* inciso I  redação dada pela Emenda nº 14 à Lei Orgânica do Município de Sete Lagoas.</w:t>
      </w:r>
    </w:p>
    <w:p w:rsidR="00D2262C" w:rsidRPr="00D2262C" w:rsidRDefault="00D2262C" w:rsidP="00D2262C">
      <w:pPr>
        <w:ind w:left="2268"/>
        <w:jc w:val="both"/>
        <w:rPr>
          <w:rFonts w:ascii="Arial" w:hAnsi="Arial" w:cs="Arial"/>
          <w:b/>
          <w:sz w:val="20"/>
        </w:rPr>
      </w:pPr>
      <w:r w:rsidRPr="00D2262C">
        <w:rPr>
          <w:rFonts w:ascii="Arial" w:hAnsi="Arial" w:cs="Arial"/>
          <w:b/>
          <w:sz w:val="20"/>
        </w:rPr>
        <w:t>II -</w:t>
      </w:r>
      <w:r w:rsidRPr="00D2262C">
        <w:rPr>
          <w:rFonts w:ascii="Arial" w:hAnsi="Arial" w:cs="Arial"/>
          <w:b/>
          <w:sz w:val="20"/>
        </w:rPr>
        <w:tab/>
        <w:t>a organização administrativa, matéria tributária e orçamentária e serviços públicos;</w:t>
      </w:r>
    </w:p>
    <w:p w:rsidR="00D2262C" w:rsidRPr="00D2262C" w:rsidRDefault="00D2262C" w:rsidP="00D2262C">
      <w:pPr>
        <w:ind w:left="2268"/>
        <w:jc w:val="both"/>
        <w:rPr>
          <w:rFonts w:ascii="Arial" w:hAnsi="Arial" w:cs="Arial"/>
          <w:b/>
          <w:sz w:val="20"/>
        </w:rPr>
      </w:pPr>
      <w:r w:rsidRPr="00D2262C">
        <w:rPr>
          <w:rFonts w:ascii="Arial" w:hAnsi="Arial" w:cs="Arial"/>
          <w:b/>
          <w:sz w:val="20"/>
        </w:rPr>
        <w:t>III -</w:t>
      </w:r>
      <w:r w:rsidRPr="00D2262C">
        <w:rPr>
          <w:rFonts w:ascii="Arial" w:hAnsi="Arial" w:cs="Arial"/>
          <w:b/>
          <w:sz w:val="20"/>
        </w:rPr>
        <w:tab/>
        <w:t>a organização, fixação e modificação dos efetivos da Guarda Municipal;</w:t>
      </w:r>
    </w:p>
    <w:p w:rsidR="00D2262C" w:rsidRPr="00D2262C" w:rsidRDefault="00D2262C" w:rsidP="00D2262C">
      <w:pPr>
        <w:ind w:left="2268"/>
        <w:jc w:val="both"/>
        <w:rPr>
          <w:rFonts w:ascii="Arial" w:hAnsi="Arial" w:cs="Arial"/>
          <w:b/>
          <w:sz w:val="20"/>
        </w:rPr>
      </w:pPr>
      <w:r w:rsidRPr="00D2262C">
        <w:rPr>
          <w:rFonts w:ascii="Arial" w:hAnsi="Arial" w:cs="Arial"/>
          <w:b/>
          <w:sz w:val="20"/>
        </w:rPr>
        <w:t>IV -</w:t>
      </w:r>
      <w:r w:rsidRPr="00D2262C">
        <w:rPr>
          <w:rFonts w:ascii="Arial" w:hAnsi="Arial" w:cs="Arial"/>
          <w:b/>
          <w:sz w:val="20"/>
        </w:rPr>
        <w:tab/>
        <w:t>a criação, estruturação e atribuições dos órgãos da administração pública municipal;</w:t>
      </w:r>
    </w:p>
    <w:p w:rsidR="00D2262C" w:rsidRPr="00D2262C" w:rsidRDefault="00D2262C" w:rsidP="00D2262C">
      <w:pPr>
        <w:ind w:left="2268"/>
        <w:jc w:val="both"/>
        <w:rPr>
          <w:rFonts w:ascii="Arial" w:hAnsi="Arial" w:cs="Arial"/>
          <w:b/>
          <w:sz w:val="20"/>
        </w:rPr>
      </w:pPr>
      <w:r w:rsidRPr="00D2262C">
        <w:rPr>
          <w:rFonts w:ascii="Arial" w:hAnsi="Arial" w:cs="Arial"/>
          <w:b/>
          <w:sz w:val="20"/>
        </w:rPr>
        <w:t>V -</w:t>
      </w:r>
      <w:r w:rsidRPr="00D2262C">
        <w:rPr>
          <w:rFonts w:ascii="Arial" w:hAnsi="Arial" w:cs="Arial"/>
          <w:b/>
          <w:sz w:val="20"/>
        </w:rPr>
        <w:tab/>
        <w:t>regime jurídico dos servidores públicos dos órgãos da administração direta, autárquica e fundacional.</w:t>
      </w:r>
    </w:p>
    <w:p w:rsidR="00D2262C" w:rsidRDefault="00D2262C" w:rsidP="00913A1C">
      <w:pPr>
        <w:ind w:firstLine="1418"/>
        <w:jc w:val="both"/>
        <w:rPr>
          <w:rFonts w:ascii="Arial" w:hAnsi="Arial" w:cs="Arial"/>
        </w:rPr>
      </w:pPr>
    </w:p>
    <w:p w:rsidR="00D2262C" w:rsidRDefault="00D2262C" w:rsidP="00913A1C">
      <w:pPr>
        <w:ind w:firstLine="1418"/>
        <w:jc w:val="both"/>
        <w:rPr>
          <w:rFonts w:ascii="Arial" w:hAnsi="Arial" w:cs="Arial"/>
        </w:rPr>
      </w:pPr>
      <w:r>
        <w:rPr>
          <w:rFonts w:ascii="Arial" w:hAnsi="Arial" w:cs="Arial"/>
        </w:rPr>
        <w:t>O projeto veio acompanhado do estudo de impacto orçamentário financeiro, demonstrando que não haverá aumento de gastos públicos.</w:t>
      </w:r>
    </w:p>
    <w:p w:rsidR="00753CAC" w:rsidRPr="00B16735" w:rsidRDefault="00D2262C" w:rsidP="00913A1C">
      <w:pPr>
        <w:ind w:firstLine="1418"/>
        <w:jc w:val="both"/>
        <w:rPr>
          <w:rFonts w:ascii="Arial" w:hAnsi="Arial" w:cs="Arial"/>
        </w:rPr>
      </w:pPr>
      <w:r w:rsidRPr="00B16735">
        <w:rPr>
          <w:rFonts w:ascii="Arial" w:hAnsi="Arial" w:cs="Arial"/>
        </w:rPr>
        <w:t xml:space="preserve"> </w:t>
      </w:r>
    </w:p>
    <w:p w:rsidR="00F96658" w:rsidRPr="00B16735" w:rsidRDefault="0002717A" w:rsidP="00913A1C">
      <w:pPr>
        <w:ind w:firstLine="1418"/>
        <w:jc w:val="both"/>
        <w:rPr>
          <w:rFonts w:ascii="Arial" w:hAnsi="Arial" w:cs="Arial"/>
        </w:rPr>
      </w:pPr>
      <w:r w:rsidRPr="00B16735">
        <w:rPr>
          <w:rFonts w:ascii="Arial" w:hAnsi="Arial" w:cs="Arial"/>
        </w:rPr>
        <w:t xml:space="preserve">Pelo exposto não </w:t>
      </w:r>
      <w:r w:rsidR="003D6303">
        <w:rPr>
          <w:rFonts w:ascii="Arial" w:hAnsi="Arial" w:cs="Arial"/>
        </w:rPr>
        <w:t xml:space="preserve">se vê </w:t>
      </w:r>
      <w:r w:rsidRPr="00B16735">
        <w:rPr>
          <w:rFonts w:ascii="Arial" w:hAnsi="Arial" w:cs="Arial"/>
        </w:rPr>
        <w:t>objeções sobre a aprovação do presente projeto, ficando nossa análise condicionada a veracidade das informações trazidos pelo Município.</w:t>
      </w:r>
    </w:p>
    <w:p w:rsidR="0002717A" w:rsidRPr="00B16735" w:rsidRDefault="0002717A" w:rsidP="00913A1C">
      <w:pPr>
        <w:ind w:firstLine="1418"/>
        <w:jc w:val="both"/>
        <w:rPr>
          <w:rFonts w:ascii="Arial" w:hAnsi="Arial" w:cs="Arial"/>
        </w:rPr>
      </w:pPr>
    </w:p>
    <w:p w:rsidR="005D7F32" w:rsidRPr="00B16735" w:rsidRDefault="000C7375" w:rsidP="00913A1C">
      <w:pPr>
        <w:ind w:firstLine="1418"/>
        <w:jc w:val="both"/>
        <w:rPr>
          <w:rFonts w:ascii="Arial" w:hAnsi="Arial" w:cs="Arial"/>
        </w:rPr>
      </w:pPr>
      <w:r w:rsidRPr="00B16735">
        <w:rPr>
          <w:rFonts w:ascii="Arial" w:hAnsi="Arial" w:cs="Arial"/>
        </w:rPr>
        <w:t>Assim, a</w:t>
      </w:r>
      <w:r w:rsidR="00BF3440" w:rsidRPr="00B16735">
        <w:rPr>
          <w:rFonts w:ascii="Arial" w:hAnsi="Arial" w:cs="Arial"/>
        </w:rPr>
        <w:t xml:space="preserve">pós análise do projeto </w:t>
      </w:r>
      <w:r w:rsidR="0001794A" w:rsidRPr="00B16735">
        <w:rPr>
          <w:rFonts w:ascii="Arial" w:hAnsi="Arial" w:cs="Arial"/>
        </w:rPr>
        <w:t xml:space="preserve">o </w:t>
      </w:r>
      <w:r w:rsidR="00BF3440" w:rsidRPr="00B16735">
        <w:rPr>
          <w:rFonts w:ascii="Arial" w:hAnsi="Arial" w:cs="Arial"/>
        </w:rPr>
        <w:t>relator</w:t>
      </w:r>
      <w:r w:rsidRPr="00B16735">
        <w:rPr>
          <w:rFonts w:ascii="Arial" w:hAnsi="Arial" w:cs="Arial"/>
        </w:rPr>
        <w:t xml:space="preserve"> </w:t>
      </w:r>
      <w:r w:rsidR="0001794A" w:rsidRPr="00B16735">
        <w:rPr>
          <w:rFonts w:ascii="Arial" w:hAnsi="Arial" w:cs="Arial"/>
        </w:rPr>
        <w:t>da</w:t>
      </w:r>
      <w:r w:rsidR="003D6303">
        <w:rPr>
          <w:rFonts w:ascii="Arial" w:hAnsi="Arial" w:cs="Arial"/>
        </w:rPr>
        <w:t xml:space="preserve"> CLJ</w:t>
      </w:r>
      <w:r w:rsidR="0001794A" w:rsidRPr="00B16735">
        <w:rPr>
          <w:rFonts w:ascii="Arial" w:hAnsi="Arial" w:cs="Arial"/>
        </w:rPr>
        <w:t xml:space="preserve"> </w:t>
      </w:r>
      <w:r w:rsidR="00BF3440" w:rsidRPr="00B16735">
        <w:rPr>
          <w:rFonts w:ascii="Arial" w:hAnsi="Arial" w:cs="Arial"/>
        </w:rPr>
        <w:t>entende</w:t>
      </w:r>
      <w:r w:rsidR="003D6303">
        <w:rPr>
          <w:rFonts w:ascii="Arial" w:hAnsi="Arial" w:cs="Arial"/>
        </w:rPr>
        <w:t xml:space="preserve"> </w:t>
      </w:r>
      <w:r w:rsidR="00BF3440" w:rsidRPr="00B16735">
        <w:rPr>
          <w:rFonts w:ascii="Arial" w:hAnsi="Arial" w:cs="Arial"/>
        </w:rPr>
        <w:t>que não há ilegalidades, inconstitucionalidades ou antijuridicidades no projeto</w:t>
      </w:r>
      <w:r w:rsidR="005D7F32" w:rsidRPr="00B16735">
        <w:rPr>
          <w:rFonts w:ascii="Arial" w:hAnsi="Arial" w:cs="Arial"/>
        </w:rPr>
        <w:t>.</w:t>
      </w:r>
    </w:p>
    <w:p w:rsidR="0001794A" w:rsidRPr="00B16735" w:rsidRDefault="0001794A" w:rsidP="00913A1C">
      <w:pPr>
        <w:ind w:firstLine="1418"/>
        <w:jc w:val="both"/>
        <w:rPr>
          <w:rFonts w:ascii="Arial" w:hAnsi="Arial" w:cs="Arial"/>
        </w:rPr>
      </w:pPr>
    </w:p>
    <w:p w:rsidR="0001794A" w:rsidRDefault="0001794A" w:rsidP="00913A1C">
      <w:pPr>
        <w:ind w:firstLine="1418"/>
        <w:jc w:val="both"/>
        <w:rPr>
          <w:rFonts w:ascii="Arial" w:hAnsi="Arial" w:cs="Arial"/>
        </w:rPr>
      </w:pPr>
      <w:r w:rsidRPr="00B16735">
        <w:rPr>
          <w:rFonts w:ascii="Arial" w:hAnsi="Arial" w:cs="Arial"/>
        </w:rPr>
        <w:t xml:space="preserve">Quanto ao mérito, o relator da CAPAPR entende que </w:t>
      </w:r>
      <w:r w:rsidR="00BC4360" w:rsidRPr="00B16735">
        <w:rPr>
          <w:rFonts w:ascii="Arial" w:hAnsi="Arial" w:cs="Arial"/>
        </w:rPr>
        <w:t>há interesse público</w:t>
      </w:r>
      <w:r w:rsidR="003D6303">
        <w:rPr>
          <w:rFonts w:ascii="Arial" w:hAnsi="Arial" w:cs="Arial"/>
        </w:rPr>
        <w:t xml:space="preserve"> e a Comissão de Fiscalização Financeira, Orçamentária e Tomada de Contas que há adequação orçamentária e financeira</w:t>
      </w:r>
      <w:r w:rsidR="00BC4360" w:rsidRPr="00B16735">
        <w:rPr>
          <w:rFonts w:ascii="Arial" w:hAnsi="Arial" w:cs="Arial"/>
        </w:rPr>
        <w:t>.</w:t>
      </w:r>
    </w:p>
    <w:p w:rsidR="00564EC9" w:rsidRDefault="00564EC9" w:rsidP="00913A1C">
      <w:pPr>
        <w:ind w:firstLine="1418"/>
        <w:jc w:val="both"/>
        <w:rPr>
          <w:rFonts w:ascii="Arial" w:hAnsi="Arial" w:cs="Arial"/>
        </w:rPr>
      </w:pPr>
    </w:p>
    <w:p w:rsidR="00564EC9" w:rsidRPr="00B16735" w:rsidRDefault="00564EC9" w:rsidP="00913A1C">
      <w:pPr>
        <w:ind w:firstLine="1418"/>
        <w:jc w:val="both"/>
        <w:rPr>
          <w:rFonts w:ascii="Arial" w:hAnsi="Arial" w:cs="Arial"/>
        </w:rPr>
      </w:pPr>
      <w:r>
        <w:rPr>
          <w:rFonts w:ascii="Arial" w:hAnsi="Arial" w:cs="Arial"/>
        </w:rPr>
        <w:t>Frise-se apenas a necessidade de emenda de redação para alterar a ementa da proposição substituindo a referência à Lei Delegada n.º 10/2013 por Lei Delegada n.º 04/2013.</w:t>
      </w:r>
    </w:p>
    <w:p w:rsidR="005D7F32" w:rsidRPr="00B16735" w:rsidRDefault="005D7F32" w:rsidP="00913A1C">
      <w:pPr>
        <w:jc w:val="both"/>
        <w:rPr>
          <w:rFonts w:ascii="Arial" w:hAnsi="Arial" w:cs="Arial"/>
        </w:rPr>
      </w:pPr>
    </w:p>
    <w:p w:rsidR="00577AA5" w:rsidRPr="00B16735" w:rsidRDefault="00577AA5" w:rsidP="00683821">
      <w:pPr>
        <w:ind w:firstLine="1418"/>
        <w:jc w:val="both"/>
        <w:rPr>
          <w:rFonts w:ascii="Arial" w:hAnsi="Arial" w:cs="Arial"/>
          <w:b/>
          <w:u w:val="single"/>
        </w:rPr>
      </w:pPr>
      <w:r w:rsidRPr="00B16735">
        <w:rPr>
          <w:rFonts w:ascii="Arial" w:hAnsi="Arial" w:cs="Arial"/>
          <w:b/>
          <w:u w:val="single"/>
        </w:rPr>
        <w:t>Conclusão</w:t>
      </w:r>
    </w:p>
    <w:p w:rsidR="00577AA5" w:rsidRPr="00B16735" w:rsidRDefault="00577AA5" w:rsidP="00913A1C">
      <w:pPr>
        <w:jc w:val="both"/>
        <w:rPr>
          <w:rFonts w:ascii="Arial" w:hAnsi="Arial" w:cs="Arial"/>
          <w:u w:val="single"/>
        </w:rPr>
      </w:pPr>
    </w:p>
    <w:p w:rsidR="00577AA5" w:rsidRPr="00B16735" w:rsidRDefault="00577AA5" w:rsidP="00913A1C">
      <w:pPr>
        <w:ind w:firstLine="1418"/>
        <w:jc w:val="both"/>
        <w:rPr>
          <w:rFonts w:ascii="Arial" w:hAnsi="Arial" w:cs="Arial"/>
        </w:rPr>
      </w:pPr>
      <w:r w:rsidRPr="00B16735">
        <w:rPr>
          <w:rFonts w:ascii="Arial" w:hAnsi="Arial" w:cs="Arial"/>
        </w:rPr>
        <w:t xml:space="preserve">Em face do exposto, </w:t>
      </w:r>
      <w:r w:rsidR="005D7F32" w:rsidRPr="00B16735">
        <w:rPr>
          <w:rFonts w:ascii="Arial" w:hAnsi="Arial" w:cs="Arial"/>
        </w:rPr>
        <w:t xml:space="preserve">estes relatores entenderam que </w:t>
      </w:r>
      <w:r w:rsidR="003D6303">
        <w:rPr>
          <w:rFonts w:ascii="Arial" w:hAnsi="Arial" w:cs="Arial"/>
        </w:rPr>
        <w:t>no substitutivo n.º 01 d</w:t>
      </w:r>
      <w:r w:rsidR="004F3B66" w:rsidRPr="00B16735">
        <w:rPr>
          <w:rFonts w:ascii="Arial" w:hAnsi="Arial" w:cs="Arial"/>
        </w:rPr>
        <w:t xml:space="preserve">o Projeto de Lei </w:t>
      </w:r>
      <w:r w:rsidR="00EB7E58">
        <w:rPr>
          <w:rFonts w:ascii="Arial" w:hAnsi="Arial" w:cs="Arial"/>
        </w:rPr>
        <w:t xml:space="preserve">Complementar </w:t>
      </w:r>
      <w:r w:rsidR="004F3B66" w:rsidRPr="00B16735">
        <w:rPr>
          <w:rFonts w:ascii="Arial" w:hAnsi="Arial" w:cs="Arial"/>
        </w:rPr>
        <w:t xml:space="preserve">nº </w:t>
      </w:r>
      <w:r w:rsidR="00EB7E58">
        <w:rPr>
          <w:rFonts w:ascii="Arial" w:hAnsi="Arial" w:cs="Arial"/>
        </w:rPr>
        <w:t>06</w:t>
      </w:r>
      <w:r w:rsidR="009F6685" w:rsidRPr="00B16735">
        <w:rPr>
          <w:rFonts w:ascii="Arial" w:hAnsi="Arial" w:cs="Arial"/>
        </w:rPr>
        <w:t>/201</w:t>
      </w:r>
      <w:r w:rsidR="00EB7E58">
        <w:rPr>
          <w:rFonts w:ascii="Arial" w:hAnsi="Arial" w:cs="Arial"/>
        </w:rPr>
        <w:t>8</w:t>
      </w:r>
      <w:r w:rsidR="004F3B66" w:rsidRPr="00B16735">
        <w:rPr>
          <w:rFonts w:ascii="Arial" w:hAnsi="Arial" w:cs="Arial"/>
        </w:rPr>
        <w:t xml:space="preserve"> </w:t>
      </w:r>
      <w:r w:rsidR="005D7F32" w:rsidRPr="00B16735">
        <w:rPr>
          <w:rFonts w:ascii="Arial" w:hAnsi="Arial" w:cs="Arial"/>
        </w:rPr>
        <w:t>não há ilegalidades</w:t>
      </w:r>
      <w:r w:rsidR="003D6303">
        <w:rPr>
          <w:rFonts w:ascii="Arial" w:hAnsi="Arial" w:cs="Arial"/>
        </w:rPr>
        <w:t xml:space="preserve"> e</w:t>
      </w:r>
      <w:r w:rsidR="005D7F32" w:rsidRPr="00B16735">
        <w:rPr>
          <w:rFonts w:ascii="Arial" w:hAnsi="Arial" w:cs="Arial"/>
        </w:rPr>
        <w:t xml:space="preserve"> inconstitucionalidades no </w:t>
      </w:r>
      <w:r w:rsidR="0002717A" w:rsidRPr="00B16735">
        <w:rPr>
          <w:rFonts w:ascii="Arial" w:hAnsi="Arial" w:cs="Arial"/>
        </w:rPr>
        <w:t>projeto</w:t>
      </w:r>
      <w:r w:rsidR="00BC4360" w:rsidRPr="00B16735">
        <w:rPr>
          <w:rFonts w:ascii="Arial" w:hAnsi="Arial" w:cs="Arial"/>
        </w:rPr>
        <w:t>, bem como há interesse público em sua aprovação</w:t>
      </w:r>
      <w:r w:rsidR="003D6303">
        <w:rPr>
          <w:rFonts w:ascii="Arial" w:hAnsi="Arial" w:cs="Arial"/>
        </w:rPr>
        <w:t xml:space="preserve"> e adequação orçamentária e financeira</w:t>
      </w:r>
      <w:r w:rsidR="005D7F32" w:rsidRPr="00B16735">
        <w:rPr>
          <w:rFonts w:ascii="Arial" w:hAnsi="Arial" w:cs="Arial"/>
        </w:rPr>
        <w:t>.</w:t>
      </w:r>
      <w:r w:rsidR="004F3B66" w:rsidRPr="00B16735">
        <w:rPr>
          <w:rFonts w:ascii="Arial" w:hAnsi="Arial" w:cs="Arial"/>
        </w:rPr>
        <w:t xml:space="preserve"> </w:t>
      </w:r>
    </w:p>
    <w:p w:rsidR="0002717A" w:rsidRPr="00B16735" w:rsidRDefault="0002717A" w:rsidP="00913A1C">
      <w:pPr>
        <w:ind w:firstLine="1418"/>
        <w:jc w:val="both"/>
        <w:rPr>
          <w:rFonts w:ascii="Arial" w:hAnsi="Arial" w:cs="Arial"/>
        </w:rPr>
      </w:pPr>
    </w:p>
    <w:p w:rsidR="00577AA5" w:rsidRPr="00B16735" w:rsidRDefault="000D78D4" w:rsidP="00913A1C">
      <w:pPr>
        <w:ind w:firstLine="1418"/>
        <w:jc w:val="both"/>
        <w:rPr>
          <w:rFonts w:ascii="Arial" w:hAnsi="Arial" w:cs="Arial"/>
        </w:rPr>
      </w:pPr>
      <w:r w:rsidRPr="00B16735">
        <w:rPr>
          <w:rFonts w:ascii="Arial" w:hAnsi="Arial" w:cs="Arial"/>
        </w:rPr>
        <w:t xml:space="preserve">Sala das Reuniões, </w:t>
      </w:r>
      <w:r w:rsidR="003D6303">
        <w:rPr>
          <w:rFonts w:ascii="Arial" w:hAnsi="Arial" w:cs="Arial"/>
        </w:rPr>
        <w:t>2</w:t>
      </w:r>
      <w:r w:rsidR="00EB7E58">
        <w:rPr>
          <w:rFonts w:ascii="Arial" w:hAnsi="Arial" w:cs="Arial"/>
        </w:rPr>
        <w:t>4</w:t>
      </w:r>
      <w:r w:rsidR="00F8604C" w:rsidRPr="00B16735">
        <w:rPr>
          <w:rFonts w:ascii="Arial" w:hAnsi="Arial" w:cs="Arial"/>
        </w:rPr>
        <w:t xml:space="preserve"> </w:t>
      </w:r>
      <w:r w:rsidRPr="00B16735">
        <w:rPr>
          <w:rFonts w:ascii="Arial" w:hAnsi="Arial" w:cs="Arial"/>
        </w:rPr>
        <w:t xml:space="preserve">de </w:t>
      </w:r>
      <w:r w:rsidR="00EB7E58">
        <w:rPr>
          <w:rFonts w:ascii="Arial" w:hAnsi="Arial" w:cs="Arial"/>
        </w:rPr>
        <w:t xml:space="preserve">maio </w:t>
      </w:r>
      <w:r w:rsidRPr="00B16735">
        <w:rPr>
          <w:rFonts w:ascii="Arial" w:hAnsi="Arial" w:cs="Arial"/>
        </w:rPr>
        <w:t>de 201</w:t>
      </w:r>
      <w:r w:rsidR="00EB7E58">
        <w:rPr>
          <w:rFonts w:ascii="Arial" w:hAnsi="Arial" w:cs="Arial"/>
        </w:rPr>
        <w:t>8</w:t>
      </w:r>
      <w:r w:rsidR="00577AA5" w:rsidRPr="00B16735">
        <w:rPr>
          <w:rFonts w:ascii="Arial" w:hAnsi="Arial" w:cs="Arial"/>
        </w:rPr>
        <w:t>.</w:t>
      </w:r>
    </w:p>
    <w:p w:rsidR="000D78D4" w:rsidRPr="00B16735" w:rsidRDefault="000D78D4" w:rsidP="00913A1C">
      <w:pPr>
        <w:ind w:firstLine="1418"/>
        <w:jc w:val="both"/>
        <w:rPr>
          <w:rFonts w:ascii="Arial" w:hAnsi="Arial" w:cs="Arial"/>
        </w:rPr>
      </w:pPr>
    </w:p>
    <w:p w:rsidR="00F8604C" w:rsidRPr="00B16735" w:rsidRDefault="00F8604C" w:rsidP="00913A1C">
      <w:pPr>
        <w:ind w:firstLine="1418"/>
        <w:jc w:val="both"/>
        <w:rPr>
          <w:rFonts w:ascii="Arial" w:hAnsi="Arial" w:cs="Arial"/>
        </w:rPr>
      </w:pPr>
    </w:p>
    <w:p w:rsidR="00F8604C" w:rsidRPr="00B16735" w:rsidRDefault="008174C8" w:rsidP="00913A1C">
      <w:pPr>
        <w:ind w:firstLine="1418"/>
        <w:jc w:val="both"/>
        <w:rPr>
          <w:rFonts w:ascii="Arial" w:hAnsi="Arial" w:cs="Arial"/>
        </w:rPr>
      </w:pPr>
      <w:r w:rsidRPr="00B16735">
        <w:rPr>
          <w:rFonts w:ascii="Arial" w:hAnsi="Arial" w:cs="Arial"/>
        </w:rPr>
        <w:t>Euro de Andrade Lanza</w:t>
      </w:r>
    </w:p>
    <w:p w:rsidR="00F8604C" w:rsidRPr="00B16735" w:rsidRDefault="00F8604C" w:rsidP="00913A1C">
      <w:pPr>
        <w:ind w:firstLine="1418"/>
        <w:jc w:val="both"/>
        <w:rPr>
          <w:rFonts w:ascii="Arial" w:hAnsi="Arial" w:cs="Arial"/>
        </w:rPr>
      </w:pPr>
      <w:r w:rsidRPr="00B16735">
        <w:rPr>
          <w:rFonts w:ascii="Arial" w:hAnsi="Arial" w:cs="Arial"/>
        </w:rPr>
        <w:t>Relator-CLJ</w:t>
      </w:r>
    </w:p>
    <w:p w:rsidR="00F8604C" w:rsidRPr="00B16735" w:rsidRDefault="00F8604C" w:rsidP="00913A1C">
      <w:pPr>
        <w:ind w:firstLine="1418"/>
        <w:jc w:val="both"/>
        <w:rPr>
          <w:rFonts w:ascii="Arial" w:hAnsi="Arial" w:cs="Arial"/>
        </w:rPr>
      </w:pPr>
    </w:p>
    <w:p w:rsidR="006941C7" w:rsidRPr="00B16735" w:rsidRDefault="006941C7" w:rsidP="00913A1C">
      <w:pPr>
        <w:ind w:firstLine="1418"/>
        <w:jc w:val="both"/>
        <w:rPr>
          <w:rFonts w:ascii="Arial" w:hAnsi="Arial" w:cs="Arial"/>
        </w:rPr>
      </w:pPr>
    </w:p>
    <w:p w:rsidR="006941C7" w:rsidRPr="00B16735" w:rsidRDefault="00437354" w:rsidP="00913A1C">
      <w:pPr>
        <w:ind w:firstLine="1418"/>
        <w:jc w:val="both"/>
        <w:rPr>
          <w:rFonts w:ascii="Arial" w:hAnsi="Arial" w:cs="Arial"/>
        </w:rPr>
      </w:pPr>
      <w:r>
        <w:rPr>
          <w:rFonts w:ascii="Arial" w:hAnsi="Arial" w:cs="Arial"/>
        </w:rPr>
        <w:t>Ronaldo João da Silva</w:t>
      </w:r>
    </w:p>
    <w:p w:rsidR="006941C7" w:rsidRDefault="00437354" w:rsidP="00913A1C">
      <w:pPr>
        <w:ind w:firstLine="1418"/>
        <w:jc w:val="both"/>
        <w:rPr>
          <w:rFonts w:ascii="Arial" w:hAnsi="Arial" w:cs="Arial"/>
        </w:rPr>
      </w:pPr>
      <w:r>
        <w:rPr>
          <w:rFonts w:ascii="Arial" w:hAnsi="Arial" w:cs="Arial"/>
        </w:rPr>
        <w:t>Relator</w:t>
      </w:r>
      <w:r w:rsidRPr="00B16735">
        <w:rPr>
          <w:rFonts w:ascii="Arial" w:hAnsi="Arial" w:cs="Arial"/>
        </w:rPr>
        <w:t xml:space="preserve"> </w:t>
      </w:r>
      <w:r w:rsidR="006941C7" w:rsidRPr="00B16735">
        <w:rPr>
          <w:rFonts w:ascii="Arial" w:hAnsi="Arial" w:cs="Arial"/>
        </w:rPr>
        <w:t>-CAPAPR</w:t>
      </w:r>
    </w:p>
    <w:p w:rsidR="00F67902" w:rsidRDefault="00F67902" w:rsidP="00913A1C">
      <w:pPr>
        <w:ind w:firstLine="1418"/>
        <w:jc w:val="both"/>
        <w:rPr>
          <w:rFonts w:ascii="Arial" w:hAnsi="Arial" w:cs="Arial"/>
        </w:rPr>
      </w:pPr>
    </w:p>
    <w:p w:rsidR="00BE505B" w:rsidRDefault="00BE505B" w:rsidP="00913A1C">
      <w:pPr>
        <w:ind w:firstLine="1418"/>
        <w:jc w:val="both"/>
        <w:rPr>
          <w:rFonts w:ascii="Arial" w:hAnsi="Arial" w:cs="Arial"/>
        </w:rPr>
      </w:pPr>
    </w:p>
    <w:p w:rsidR="00C14C2A" w:rsidRDefault="00C14C2A" w:rsidP="00913A1C">
      <w:pPr>
        <w:ind w:firstLine="1418"/>
        <w:jc w:val="both"/>
        <w:rPr>
          <w:rFonts w:ascii="Arial" w:hAnsi="Arial" w:cs="Arial"/>
        </w:rPr>
      </w:pPr>
    </w:p>
    <w:p w:rsidR="00F67902" w:rsidRDefault="00F67902" w:rsidP="00913A1C">
      <w:pPr>
        <w:ind w:firstLine="1418"/>
        <w:jc w:val="both"/>
        <w:rPr>
          <w:rFonts w:ascii="Arial" w:hAnsi="Arial" w:cs="Arial"/>
        </w:rPr>
      </w:pPr>
      <w:r>
        <w:rPr>
          <w:rFonts w:ascii="Arial" w:hAnsi="Arial" w:cs="Arial"/>
        </w:rPr>
        <w:t>Renato Gomes</w:t>
      </w:r>
    </w:p>
    <w:p w:rsidR="00F67902" w:rsidRPr="00B16735" w:rsidRDefault="00F67902" w:rsidP="00913A1C">
      <w:pPr>
        <w:ind w:firstLine="1418"/>
        <w:jc w:val="both"/>
        <w:rPr>
          <w:rFonts w:ascii="Arial" w:hAnsi="Arial" w:cs="Arial"/>
        </w:rPr>
      </w:pPr>
      <w:r>
        <w:rPr>
          <w:rFonts w:ascii="Arial" w:hAnsi="Arial" w:cs="Arial"/>
        </w:rPr>
        <w:t>Relator - CFFOTC</w:t>
      </w:r>
    </w:p>
    <w:p w:rsidR="00F8604C" w:rsidRPr="00B16735" w:rsidRDefault="00F8604C" w:rsidP="00913A1C">
      <w:pPr>
        <w:ind w:firstLine="1418"/>
        <w:jc w:val="both"/>
        <w:rPr>
          <w:rFonts w:ascii="Arial" w:hAnsi="Arial" w:cs="Arial"/>
        </w:rPr>
      </w:pPr>
    </w:p>
    <w:p w:rsidR="00F8604C" w:rsidRPr="00B16735" w:rsidRDefault="00F8604C" w:rsidP="00913A1C">
      <w:pPr>
        <w:ind w:firstLine="1418"/>
        <w:jc w:val="both"/>
        <w:rPr>
          <w:rFonts w:ascii="Arial" w:hAnsi="Arial" w:cs="Arial"/>
        </w:rPr>
      </w:pPr>
      <w:r w:rsidRPr="00B16735">
        <w:rPr>
          <w:rFonts w:ascii="Arial" w:hAnsi="Arial" w:cs="Arial"/>
        </w:rPr>
        <w:t>V  O T O S</w:t>
      </w:r>
    </w:p>
    <w:p w:rsidR="00F8604C" w:rsidRPr="00B16735" w:rsidRDefault="00F8604C" w:rsidP="00913A1C">
      <w:pPr>
        <w:ind w:firstLine="1418"/>
        <w:jc w:val="both"/>
        <w:rPr>
          <w:rFonts w:ascii="Arial" w:hAnsi="Arial" w:cs="Arial"/>
        </w:rPr>
      </w:pPr>
    </w:p>
    <w:p w:rsidR="00F8604C" w:rsidRPr="00B16735" w:rsidRDefault="00F8604C" w:rsidP="00913A1C">
      <w:pPr>
        <w:ind w:firstLine="1418"/>
        <w:jc w:val="both"/>
        <w:rPr>
          <w:rFonts w:ascii="Arial" w:hAnsi="Arial" w:cs="Arial"/>
        </w:rPr>
      </w:pPr>
      <w:r w:rsidRPr="00B16735">
        <w:rPr>
          <w:rFonts w:ascii="Arial" w:hAnsi="Arial" w:cs="Arial"/>
        </w:rPr>
        <w:t>De acordo com o relator.</w:t>
      </w:r>
    </w:p>
    <w:p w:rsidR="00F8604C" w:rsidRPr="00B16735" w:rsidRDefault="00F8604C" w:rsidP="00913A1C">
      <w:pPr>
        <w:ind w:firstLine="1418"/>
        <w:jc w:val="both"/>
        <w:rPr>
          <w:rFonts w:ascii="Arial" w:hAnsi="Arial" w:cs="Arial"/>
        </w:rPr>
      </w:pPr>
    </w:p>
    <w:p w:rsidR="009C3D0B" w:rsidRPr="00B16735" w:rsidRDefault="009C3D0B" w:rsidP="00913A1C">
      <w:pPr>
        <w:ind w:firstLine="1418"/>
        <w:jc w:val="both"/>
        <w:rPr>
          <w:rFonts w:ascii="Arial" w:hAnsi="Arial" w:cs="Arial"/>
        </w:rPr>
      </w:pPr>
    </w:p>
    <w:p w:rsidR="00F8604C" w:rsidRPr="00B16735" w:rsidRDefault="008174C8" w:rsidP="00913A1C">
      <w:pPr>
        <w:ind w:firstLine="1418"/>
        <w:jc w:val="both"/>
        <w:rPr>
          <w:rFonts w:ascii="Arial" w:hAnsi="Arial" w:cs="Arial"/>
        </w:rPr>
      </w:pPr>
      <w:r w:rsidRPr="00B16735">
        <w:rPr>
          <w:rFonts w:ascii="Arial" w:hAnsi="Arial" w:cs="Arial"/>
        </w:rPr>
        <w:t>Fabrício Augusto Carvalho do Nascimento</w:t>
      </w:r>
    </w:p>
    <w:p w:rsidR="00913A1C" w:rsidRPr="00B16735" w:rsidRDefault="00913A1C" w:rsidP="00913A1C">
      <w:pPr>
        <w:ind w:firstLine="1418"/>
        <w:jc w:val="both"/>
        <w:rPr>
          <w:rFonts w:ascii="Arial" w:hAnsi="Arial" w:cs="Arial"/>
        </w:rPr>
      </w:pPr>
      <w:r w:rsidRPr="00B16735">
        <w:rPr>
          <w:rFonts w:ascii="Arial" w:hAnsi="Arial" w:cs="Arial"/>
        </w:rPr>
        <w:t>CLJ</w:t>
      </w:r>
    </w:p>
    <w:p w:rsidR="00F8604C" w:rsidRPr="00B16735" w:rsidRDefault="00F8604C" w:rsidP="00913A1C">
      <w:pPr>
        <w:ind w:firstLine="1418"/>
        <w:jc w:val="both"/>
        <w:rPr>
          <w:rFonts w:ascii="Arial" w:hAnsi="Arial" w:cs="Arial"/>
        </w:rPr>
      </w:pPr>
      <w:r w:rsidRPr="00B16735">
        <w:rPr>
          <w:rFonts w:ascii="Arial" w:hAnsi="Arial" w:cs="Arial"/>
        </w:rPr>
        <w:t>Presidente</w:t>
      </w:r>
      <w:r w:rsidR="00913A1C" w:rsidRPr="00B16735">
        <w:rPr>
          <w:rFonts w:ascii="Arial" w:hAnsi="Arial" w:cs="Arial"/>
        </w:rPr>
        <w:t xml:space="preserve"> </w:t>
      </w:r>
    </w:p>
    <w:p w:rsidR="0002717A" w:rsidRPr="00B16735" w:rsidRDefault="0002717A" w:rsidP="00913A1C">
      <w:pPr>
        <w:ind w:firstLine="1418"/>
        <w:jc w:val="both"/>
        <w:rPr>
          <w:rFonts w:ascii="Arial" w:hAnsi="Arial" w:cs="Arial"/>
        </w:rPr>
      </w:pPr>
    </w:p>
    <w:p w:rsidR="00913A1C" w:rsidRPr="00B16735" w:rsidRDefault="00913A1C" w:rsidP="00913A1C">
      <w:pPr>
        <w:ind w:firstLine="1418"/>
        <w:jc w:val="both"/>
        <w:rPr>
          <w:rFonts w:ascii="Arial" w:hAnsi="Arial" w:cs="Arial"/>
        </w:rPr>
      </w:pPr>
    </w:p>
    <w:p w:rsidR="006941C7" w:rsidRPr="00B16735" w:rsidRDefault="006941C7" w:rsidP="00913A1C">
      <w:pPr>
        <w:ind w:firstLine="1418"/>
        <w:jc w:val="both"/>
        <w:rPr>
          <w:rFonts w:ascii="Arial" w:hAnsi="Arial" w:cs="Arial"/>
        </w:rPr>
      </w:pPr>
      <w:r w:rsidRPr="00B16735">
        <w:rPr>
          <w:rFonts w:ascii="Arial" w:hAnsi="Arial" w:cs="Arial"/>
        </w:rPr>
        <w:t>Milton Maurício Martins</w:t>
      </w:r>
    </w:p>
    <w:p w:rsidR="006941C7" w:rsidRPr="00B16735" w:rsidRDefault="006941C7" w:rsidP="00913A1C">
      <w:pPr>
        <w:ind w:firstLine="1418"/>
        <w:jc w:val="both"/>
        <w:rPr>
          <w:rFonts w:ascii="Arial" w:hAnsi="Arial" w:cs="Arial"/>
        </w:rPr>
      </w:pPr>
      <w:r w:rsidRPr="00B16735">
        <w:rPr>
          <w:rFonts w:ascii="Arial" w:hAnsi="Arial" w:cs="Arial"/>
        </w:rPr>
        <w:t>Presidente</w:t>
      </w:r>
    </w:p>
    <w:p w:rsidR="00913A1C" w:rsidRDefault="00913A1C" w:rsidP="00913A1C">
      <w:pPr>
        <w:ind w:firstLine="1418"/>
        <w:jc w:val="both"/>
        <w:rPr>
          <w:rFonts w:ascii="Arial" w:hAnsi="Arial" w:cs="Arial"/>
        </w:rPr>
      </w:pPr>
      <w:r w:rsidRPr="00B16735">
        <w:rPr>
          <w:rFonts w:ascii="Arial" w:hAnsi="Arial" w:cs="Arial"/>
        </w:rPr>
        <w:t>CAPAPR</w:t>
      </w:r>
    </w:p>
    <w:p w:rsidR="00F67902" w:rsidRDefault="00F67902" w:rsidP="00913A1C">
      <w:pPr>
        <w:ind w:firstLine="1418"/>
        <w:jc w:val="both"/>
        <w:rPr>
          <w:rFonts w:ascii="Arial" w:hAnsi="Arial" w:cs="Arial"/>
        </w:rPr>
      </w:pPr>
      <w:r>
        <w:rPr>
          <w:rFonts w:ascii="Arial" w:hAnsi="Arial" w:cs="Arial"/>
        </w:rPr>
        <w:t>C</w:t>
      </w:r>
      <w:r w:rsidRPr="00746D6F">
        <w:rPr>
          <w:rFonts w:ascii="Arial" w:hAnsi="Arial" w:cs="Arial"/>
        </w:rPr>
        <w:t>FFOTC</w:t>
      </w:r>
    </w:p>
    <w:p w:rsidR="00C5355D" w:rsidRDefault="00C5355D" w:rsidP="00913A1C">
      <w:pPr>
        <w:ind w:firstLine="1418"/>
        <w:jc w:val="both"/>
        <w:rPr>
          <w:rFonts w:ascii="Arial" w:hAnsi="Arial" w:cs="Arial"/>
        </w:rPr>
      </w:pPr>
    </w:p>
    <w:p w:rsidR="00C14C2A" w:rsidRDefault="00C14C2A" w:rsidP="00913A1C">
      <w:pPr>
        <w:ind w:firstLine="1418"/>
        <w:jc w:val="both"/>
        <w:rPr>
          <w:rFonts w:ascii="Arial" w:hAnsi="Arial" w:cs="Arial"/>
        </w:rPr>
      </w:pPr>
    </w:p>
    <w:sectPr w:rsidR="00C14C2A" w:rsidSect="00EA6A1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E34" w:rsidRDefault="005C7E34" w:rsidP="00D055E5">
      <w:r>
        <w:separator/>
      </w:r>
    </w:p>
  </w:endnote>
  <w:endnote w:type="continuationSeparator" w:id="0">
    <w:p w:rsidR="005C7E34" w:rsidRDefault="005C7E34" w:rsidP="00D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E34" w:rsidRDefault="005C7E34" w:rsidP="00D055E5">
      <w:r>
        <w:separator/>
      </w:r>
    </w:p>
  </w:footnote>
  <w:footnote w:type="continuationSeparator" w:id="0">
    <w:p w:rsidR="005C7E34" w:rsidRDefault="005C7E34" w:rsidP="00D05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0F" w:rsidRPr="008D6C3E" w:rsidRDefault="0079240F" w:rsidP="0079240F">
    <w:pPr>
      <w:pStyle w:val="Cabealho"/>
      <w:rPr>
        <w:b/>
        <w:sz w:val="28"/>
      </w:rPr>
    </w:pPr>
    <w:r>
      <w:rPr>
        <w:b/>
        <w:noProof/>
        <w:sz w:val="32"/>
      </w:rPr>
      <w:drawing>
        <wp:anchor distT="0" distB="0" distL="114300" distR="114300" simplePos="0" relativeHeight="251660288" behindDoc="1" locked="0" layoutInCell="1" allowOverlap="1" wp14:anchorId="28AF820F" wp14:editId="701D34F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b/>
        <w:sz w:val="32"/>
      </w:rPr>
      <w:tab/>
    </w:r>
    <w:r w:rsidRPr="008D6C3E">
      <w:rPr>
        <w:b/>
        <w:noProof/>
        <w:sz w:val="32"/>
      </w:rPr>
      <w:drawing>
        <wp:anchor distT="0" distB="0" distL="114300" distR="114300" simplePos="0" relativeHeight="251659264" behindDoc="1" locked="0" layoutInCell="1" allowOverlap="1" wp14:anchorId="2B84E3EF" wp14:editId="24290E5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r>
      <w:rPr>
        <w:b/>
        <w:sz w:val="32"/>
      </w:rPr>
      <w:tab/>
    </w:r>
  </w:p>
  <w:p w:rsidR="0079240F" w:rsidRDefault="0079240F" w:rsidP="0079240F">
    <w:pPr>
      <w:pStyle w:val="Cabealho"/>
      <w:jc w:val="center"/>
      <w:rPr>
        <w:sz w:val="20"/>
      </w:rPr>
    </w:pPr>
    <w:r w:rsidRPr="008D6C3E">
      <w:rPr>
        <w:sz w:val="20"/>
      </w:rPr>
      <w:t>ESTADO DE MINAS GERAIS</w:t>
    </w:r>
  </w:p>
  <w:p w:rsidR="0079240F" w:rsidRPr="008D6C3E" w:rsidRDefault="0079240F" w:rsidP="0079240F">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79240F" w:rsidRDefault="0079240F" w:rsidP="007924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singleLevel"/>
    <w:tmpl w:val="0000002C"/>
    <w:name w:val="WW8Num44"/>
    <w:lvl w:ilvl="0">
      <w:start w:val="1"/>
      <w:numFmt w:val="upperRoman"/>
      <w:lvlText w:val="%1 -"/>
      <w:lvlJc w:val="right"/>
      <w:pPr>
        <w:tabs>
          <w:tab w:val="num" w:pos="0"/>
        </w:tabs>
        <w:ind w:left="0" w:firstLine="0"/>
      </w:pPr>
      <w:rPr>
        <w:rFonts w:ascii="Times New Roman" w:hAnsi="Times New Roman"/>
        <w:b/>
        <w:i w:val="0"/>
        <w:sz w:val="18"/>
      </w:rPr>
    </w:lvl>
  </w:abstractNum>
  <w:abstractNum w:abstractNumId="1" w15:restartNumberingAfterBreak="0">
    <w:nsid w:val="1527275B"/>
    <w:multiLevelType w:val="hybridMultilevel"/>
    <w:tmpl w:val="F0BE6918"/>
    <w:lvl w:ilvl="0" w:tplc="89EA793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51E6193D"/>
    <w:multiLevelType w:val="hybridMultilevel"/>
    <w:tmpl w:val="143ECAF8"/>
    <w:lvl w:ilvl="0" w:tplc="34E6AC6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A5"/>
    <w:rsid w:val="00000CB3"/>
    <w:rsid w:val="0001794A"/>
    <w:rsid w:val="000252D4"/>
    <w:rsid w:val="0002717A"/>
    <w:rsid w:val="0004204A"/>
    <w:rsid w:val="0006265A"/>
    <w:rsid w:val="000B107F"/>
    <w:rsid w:val="000C0EA7"/>
    <w:rsid w:val="000C7375"/>
    <w:rsid w:val="000D2232"/>
    <w:rsid w:val="000D78D4"/>
    <w:rsid w:val="000D7938"/>
    <w:rsid w:val="00100318"/>
    <w:rsid w:val="00111DD2"/>
    <w:rsid w:val="001274D7"/>
    <w:rsid w:val="0014229A"/>
    <w:rsid w:val="00151ACF"/>
    <w:rsid w:val="00154A57"/>
    <w:rsid w:val="001737DA"/>
    <w:rsid w:val="001B4458"/>
    <w:rsid w:val="001C1CC6"/>
    <w:rsid w:val="001F2A31"/>
    <w:rsid w:val="002020E2"/>
    <w:rsid w:val="002078D1"/>
    <w:rsid w:val="0022450B"/>
    <w:rsid w:val="0023707C"/>
    <w:rsid w:val="0029020A"/>
    <w:rsid w:val="002D6471"/>
    <w:rsid w:val="002F0213"/>
    <w:rsid w:val="002F0809"/>
    <w:rsid w:val="003002E5"/>
    <w:rsid w:val="00314FEE"/>
    <w:rsid w:val="00332100"/>
    <w:rsid w:val="00332E44"/>
    <w:rsid w:val="003402D2"/>
    <w:rsid w:val="00341F45"/>
    <w:rsid w:val="00346A55"/>
    <w:rsid w:val="003557D1"/>
    <w:rsid w:val="00361847"/>
    <w:rsid w:val="003D6303"/>
    <w:rsid w:val="003D7A7B"/>
    <w:rsid w:val="003E44C3"/>
    <w:rsid w:val="003E7DE0"/>
    <w:rsid w:val="00415A6D"/>
    <w:rsid w:val="004209D1"/>
    <w:rsid w:val="00423615"/>
    <w:rsid w:val="00437354"/>
    <w:rsid w:val="004465E3"/>
    <w:rsid w:val="00485C20"/>
    <w:rsid w:val="00492800"/>
    <w:rsid w:val="004B4F2A"/>
    <w:rsid w:val="004C09A9"/>
    <w:rsid w:val="004C36F5"/>
    <w:rsid w:val="004F0D10"/>
    <w:rsid w:val="004F3B66"/>
    <w:rsid w:val="00564EC9"/>
    <w:rsid w:val="00577AA5"/>
    <w:rsid w:val="005B2F73"/>
    <w:rsid w:val="005C7E34"/>
    <w:rsid w:val="005D7F32"/>
    <w:rsid w:val="006027AB"/>
    <w:rsid w:val="00611940"/>
    <w:rsid w:val="006323F0"/>
    <w:rsid w:val="00650A92"/>
    <w:rsid w:val="0066565D"/>
    <w:rsid w:val="00683821"/>
    <w:rsid w:val="006941C7"/>
    <w:rsid w:val="006A41AD"/>
    <w:rsid w:val="006C150C"/>
    <w:rsid w:val="006C6273"/>
    <w:rsid w:val="006F399D"/>
    <w:rsid w:val="0070476A"/>
    <w:rsid w:val="007176DF"/>
    <w:rsid w:val="00721B2D"/>
    <w:rsid w:val="007232BD"/>
    <w:rsid w:val="00725754"/>
    <w:rsid w:val="007443F6"/>
    <w:rsid w:val="00750A9F"/>
    <w:rsid w:val="00753CAC"/>
    <w:rsid w:val="007563A8"/>
    <w:rsid w:val="00782FC5"/>
    <w:rsid w:val="0079240F"/>
    <w:rsid w:val="007A50FE"/>
    <w:rsid w:val="007C7E9A"/>
    <w:rsid w:val="007D6086"/>
    <w:rsid w:val="007E2428"/>
    <w:rsid w:val="007E2CED"/>
    <w:rsid w:val="00814A97"/>
    <w:rsid w:val="008174C8"/>
    <w:rsid w:val="008343F2"/>
    <w:rsid w:val="00836B17"/>
    <w:rsid w:val="00837749"/>
    <w:rsid w:val="00865EDC"/>
    <w:rsid w:val="008935E5"/>
    <w:rsid w:val="008976B7"/>
    <w:rsid w:val="008D2D64"/>
    <w:rsid w:val="008F135B"/>
    <w:rsid w:val="008F13AE"/>
    <w:rsid w:val="008F3375"/>
    <w:rsid w:val="00903C08"/>
    <w:rsid w:val="00913A1C"/>
    <w:rsid w:val="0092272F"/>
    <w:rsid w:val="00923007"/>
    <w:rsid w:val="00943C36"/>
    <w:rsid w:val="00947B56"/>
    <w:rsid w:val="009549DF"/>
    <w:rsid w:val="009801FF"/>
    <w:rsid w:val="009836DE"/>
    <w:rsid w:val="0099662C"/>
    <w:rsid w:val="009B642D"/>
    <w:rsid w:val="009C3D0B"/>
    <w:rsid w:val="009E050E"/>
    <w:rsid w:val="009E6C92"/>
    <w:rsid w:val="009F6685"/>
    <w:rsid w:val="00A034ED"/>
    <w:rsid w:val="00A54C83"/>
    <w:rsid w:val="00A7673D"/>
    <w:rsid w:val="00A9736B"/>
    <w:rsid w:val="00AB2FCC"/>
    <w:rsid w:val="00AD6E3B"/>
    <w:rsid w:val="00AE36D1"/>
    <w:rsid w:val="00B01B75"/>
    <w:rsid w:val="00B16735"/>
    <w:rsid w:val="00B171C6"/>
    <w:rsid w:val="00B20459"/>
    <w:rsid w:val="00B3566F"/>
    <w:rsid w:val="00B367C7"/>
    <w:rsid w:val="00B62406"/>
    <w:rsid w:val="00B8392E"/>
    <w:rsid w:val="00B87483"/>
    <w:rsid w:val="00B9302E"/>
    <w:rsid w:val="00BB1D1F"/>
    <w:rsid w:val="00BC4360"/>
    <w:rsid w:val="00BE25E2"/>
    <w:rsid w:val="00BE505B"/>
    <w:rsid w:val="00BF3440"/>
    <w:rsid w:val="00C14C2A"/>
    <w:rsid w:val="00C40B86"/>
    <w:rsid w:val="00C44B99"/>
    <w:rsid w:val="00C5355D"/>
    <w:rsid w:val="00CA0E35"/>
    <w:rsid w:val="00CA6C16"/>
    <w:rsid w:val="00CB164F"/>
    <w:rsid w:val="00CC3898"/>
    <w:rsid w:val="00CD3869"/>
    <w:rsid w:val="00D004C3"/>
    <w:rsid w:val="00D055E5"/>
    <w:rsid w:val="00D10389"/>
    <w:rsid w:val="00D1170E"/>
    <w:rsid w:val="00D161C5"/>
    <w:rsid w:val="00D2262C"/>
    <w:rsid w:val="00D27A93"/>
    <w:rsid w:val="00D45F08"/>
    <w:rsid w:val="00D51AB5"/>
    <w:rsid w:val="00D61549"/>
    <w:rsid w:val="00D639E5"/>
    <w:rsid w:val="00D82025"/>
    <w:rsid w:val="00D91515"/>
    <w:rsid w:val="00D92BE3"/>
    <w:rsid w:val="00DA6064"/>
    <w:rsid w:val="00DC7149"/>
    <w:rsid w:val="00DE64D2"/>
    <w:rsid w:val="00E01C86"/>
    <w:rsid w:val="00E2619F"/>
    <w:rsid w:val="00E336F3"/>
    <w:rsid w:val="00E80AAA"/>
    <w:rsid w:val="00E85718"/>
    <w:rsid w:val="00E85C59"/>
    <w:rsid w:val="00E93875"/>
    <w:rsid w:val="00EA4A46"/>
    <w:rsid w:val="00EA4F37"/>
    <w:rsid w:val="00EA65F0"/>
    <w:rsid w:val="00EA6A1A"/>
    <w:rsid w:val="00EA6D48"/>
    <w:rsid w:val="00EB1263"/>
    <w:rsid w:val="00EB57DE"/>
    <w:rsid w:val="00EB7E58"/>
    <w:rsid w:val="00EC0E78"/>
    <w:rsid w:val="00EC3830"/>
    <w:rsid w:val="00EC6D9F"/>
    <w:rsid w:val="00ED4EBD"/>
    <w:rsid w:val="00EE66E1"/>
    <w:rsid w:val="00EF1A4F"/>
    <w:rsid w:val="00F30F25"/>
    <w:rsid w:val="00F67902"/>
    <w:rsid w:val="00F847AE"/>
    <w:rsid w:val="00F85F44"/>
    <w:rsid w:val="00F8604C"/>
    <w:rsid w:val="00F92C85"/>
    <w:rsid w:val="00F96658"/>
    <w:rsid w:val="00FD1025"/>
    <w:rsid w:val="00FD3DF4"/>
    <w:rsid w:val="00FF25C5"/>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F7D111-91BE-4105-992C-EE71D446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304294">
      <w:bodyDiv w:val="1"/>
      <w:marLeft w:val="0"/>
      <w:marRight w:val="0"/>
      <w:marTop w:val="0"/>
      <w:marBottom w:val="0"/>
      <w:divBdr>
        <w:top w:val="none" w:sz="0" w:space="0" w:color="auto"/>
        <w:left w:val="none" w:sz="0" w:space="0" w:color="auto"/>
        <w:bottom w:val="none" w:sz="0" w:space="0" w:color="auto"/>
        <w:right w:val="none" w:sz="0" w:space="0" w:color="auto"/>
      </w:divBdr>
    </w:div>
    <w:div w:id="19897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156C-EF34-499D-80E2-2168EF78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1200</Words>
  <Characters>6483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2017-06-22T13:42:00Z</cp:lastPrinted>
  <dcterms:created xsi:type="dcterms:W3CDTF">2017-11-17T14:12:00Z</dcterms:created>
  <dcterms:modified xsi:type="dcterms:W3CDTF">2018-05-25T19:24:00Z</dcterms:modified>
</cp:coreProperties>
</file>