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0531DD" w:rsidRPr="000531DD" w:rsidRDefault="00C83D82" w:rsidP="000531DD">
      <w:pPr>
        <w:jc w:val="both"/>
        <w:rPr>
          <w:rFonts w:ascii="Times New Roman" w:hAnsi="Times New Roman"/>
          <w:bCs/>
          <w:iCs/>
          <w:sz w:val="24"/>
          <w:szCs w:val="24"/>
          <w:lang/>
        </w:rPr>
      </w:pPr>
      <w:r w:rsidRPr="000531DD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0531DD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0531DD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0531DD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0531DD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0907A5" w:rsidRPr="000531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531DD" w:rsidRPr="000531DD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0907A5" w:rsidRPr="000531D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0531DD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0531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531DD" w:rsidRPr="000531D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531DD" w:rsidRPr="000531DD">
        <w:rPr>
          <w:rFonts w:ascii="Times New Roman" w:hAnsi="Times New Roman"/>
          <w:sz w:val="24"/>
          <w:szCs w:val="24"/>
        </w:rPr>
        <w:t>DISPÕE SOBRE A DIVULGAÇÃO DOS POSTOS DE COLETA DE LEITE MATERNO NAS MATERNIDADES, NOS AMBULATÓRIOS E CONSULTÓRIOS DE GINECOLOGIA E PEDIATRIA PÚBLICOS E PRIVADOS DO MUNICÍPIO DE SETE LAGOAS.</w:t>
      </w:r>
    </w:p>
    <w:p w:rsidR="00015FFB" w:rsidRPr="00C4116A" w:rsidRDefault="00015FFB" w:rsidP="000531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3607F">
        <w:rPr>
          <w:rFonts w:ascii="Times New Roman" w:hAnsi="Times New Roman" w:cs="Times New Roman"/>
          <w:bCs/>
          <w:sz w:val="24"/>
          <w:szCs w:val="24"/>
        </w:rPr>
        <w:t>ES CLAUDIO HENRIQUE NACIF GONÇLAVES E GILBERTO PEREIRA DA SILVA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531DD" w:rsidRDefault="00E16612" w:rsidP="000531DD">
      <w:pPr>
        <w:ind w:firstLine="1701"/>
        <w:jc w:val="both"/>
        <w:rPr>
          <w:rFonts w:ascii="Times New Roman" w:hAnsi="Times New Roman"/>
          <w:bCs/>
          <w:iCs/>
          <w:sz w:val="24"/>
          <w:szCs w:val="24"/>
          <w:lang/>
        </w:rPr>
      </w:pPr>
      <w:r w:rsidRPr="000531DD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0531DD">
        <w:rPr>
          <w:rFonts w:ascii="Times New Roman" w:hAnsi="Times New Roman" w:cs="Times New Roman"/>
          <w:sz w:val="24"/>
          <w:szCs w:val="24"/>
        </w:rPr>
        <w:t>Antep</w:t>
      </w:r>
      <w:r w:rsidR="00513FB3" w:rsidRPr="000531D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0531DD">
        <w:rPr>
          <w:rFonts w:ascii="Times New Roman" w:hAnsi="Times New Roman" w:cs="Times New Roman"/>
          <w:sz w:val="24"/>
          <w:szCs w:val="24"/>
        </w:rPr>
        <w:t xml:space="preserve">Lei nº </w:t>
      </w:r>
      <w:r w:rsidR="00B3607F" w:rsidRPr="000531DD">
        <w:rPr>
          <w:rFonts w:ascii="Times New Roman" w:hAnsi="Times New Roman" w:cs="Times New Roman"/>
          <w:sz w:val="24"/>
          <w:szCs w:val="24"/>
        </w:rPr>
        <w:t>7</w:t>
      </w:r>
      <w:r w:rsidR="000531DD" w:rsidRPr="000531DD">
        <w:rPr>
          <w:rFonts w:ascii="Times New Roman" w:hAnsi="Times New Roman" w:cs="Times New Roman"/>
          <w:sz w:val="24"/>
          <w:szCs w:val="24"/>
        </w:rPr>
        <w:t>90</w:t>
      </w:r>
      <w:r w:rsidR="007631A4" w:rsidRPr="000531DD">
        <w:rPr>
          <w:rFonts w:ascii="Times New Roman" w:hAnsi="Times New Roman" w:cs="Times New Roman"/>
          <w:sz w:val="24"/>
          <w:szCs w:val="24"/>
        </w:rPr>
        <w:t>/201</w:t>
      </w:r>
      <w:r w:rsidR="001617B7" w:rsidRPr="000531DD">
        <w:rPr>
          <w:rFonts w:ascii="Times New Roman" w:hAnsi="Times New Roman" w:cs="Times New Roman"/>
          <w:sz w:val="24"/>
          <w:szCs w:val="24"/>
        </w:rPr>
        <w:t>8</w:t>
      </w:r>
      <w:r w:rsidR="004A4837" w:rsidRPr="000531DD">
        <w:rPr>
          <w:rFonts w:ascii="Times New Roman" w:hAnsi="Times New Roman" w:cs="Times New Roman"/>
          <w:sz w:val="24"/>
          <w:szCs w:val="24"/>
        </w:rPr>
        <w:t xml:space="preserve">, </w:t>
      </w:r>
      <w:r w:rsidR="000531DD" w:rsidRPr="000531DD">
        <w:rPr>
          <w:rFonts w:ascii="Times New Roman" w:hAnsi="Times New Roman"/>
          <w:sz w:val="24"/>
          <w:szCs w:val="24"/>
        </w:rPr>
        <w:t>DISPÕE SOBRE A DIVULGAÇÃO DOS POSTOS DE COLETA DE LEITE MATERNO NAS MATERNIDADES, NOS AMBULATÓRIOS E CONSULTÓRIOS DE GINECOLOGIA E PEDIATRIA PÚBLICOS E PRIVADOS DO MUNICÍPIO DE SETE LAGOAS</w:t>
      </w:r>
      <w:r w:rsidR="003B2EAD" w:rsidRPr="000531DD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0531DD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0531DD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0531DD">
        <w:rPr>
          <w:rFonts w:ascii="Times New Roman" w:hAnsi="Times New Roman" w:cs="Times New Roman"/>
          <w:sz w:val="24"/>
          <w:szCs w:val="24"/>
        </w:rPr>
        <w:t>d</w:t>
      </w:r>
      <w:r w:rsidR="007240E0" w:rsidRPr="000531DD">
        <w:rPr>
          <w:rFonts w:ascii="Times New Roman" w:hAnsi="Times New Roman" w:cs="Times New Roman"/>
          <w:sz w:val="24"/>
          <w:szCs w:val="24"/>
        </w:rPr>
        <w:t>o</w:t>
      </w:r>
      <w:r w:rsidR="00B3607F" w:rsidRPr="000531DD">
        <w:rPr>
          <w:rFonts w:ascii="Times New Roman" w:hAnsi="Times New Roman" w:cs="Times New Roman"/>
          <w:sz w:val="24"/>
          <w:szCs w:val="24"/>
        </w:rPr>
        <w:t>s</w:t>
      </w:r>
      <w:r w:rsidR="00AF13C9" w:rsidRPr="000531DD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607F" w:rsidRPr="000531DD">
        <w:rPr>
          <w:rFonts w:ascii="Times New Roman" w:hAnsi="Times New Roman" w:cs="Times New Roman"/>
          <w:sz w:val="24"/>
          <w:szCs w:val="24"/>
        </w:rPr>
        <w:t>es</w:t>
      </w:r>
      <w:r w:rsidR="007240E0" w:rsidRPr="000531DD">
        <w:rPr>
          <w:rFonts w:ascii="Times New Roman" w:hAnsi="Times New Roman" w:cs="Times New Roman"/>
          <w:sz w:val="24"/>
          <w:szCs w:val="24"/>
        </w:rPr>
        <w:t xml:space="preserve"> </w:t>
      </w:r>
      <w:r w:rsidR="00B3607F" w:rsidRPr="000531DD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B3607F" w:rsidRPr="000531DD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B3607F" w:rsidRPr="000531DD">
        <w:rPr>
          <w:rFonts w:ascii="Times New Roman" w:hAnsi="Times New Roman" w:cs="Times New Roman"/>
          <w:sz w:val="24"/>
          <w:szCs w:val="24"/>
        </w:rPr>
        <w:t xml:space="preserve"> Gonçalves e Gilberto Pereira da silva,</w:t>
      </w:r>
      <w:r w:rsidR="0045446A" w:rsidRPr="000531DD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531DD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0531DD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531DD">
        <w:rPr>
          <w:rFonts w:ascii="Times New Roman" w:hAnsi="Times New Roman" w:cs="Times New Roman"/>
          <w:sz w:val="24"/>
          <w:szCs w:val="24"/>
        </w:rPr>
        <w:t>turno</w:t>
      </w:r>
      <w:r w:rsidR="00BA75B0" w:rsidRPr="000531DD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0531DD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B3607F">
        <w:rPr>
          <w:rFonts w:ascii="Times New Roman" w:hAnsi="Times New Roman" w:cs="Times New Roman"/>
          <w:sz w:val="24"/>
          <w:szCs w:val="24"/>
        </w:rPr>
        <w:t>7</w:t>
      </w:r>
      <w:r w:rsidR="000531DD">
        <w:rPr>
          <w:rFonts w:ascii="Times New Roman" w:hAnsi="Times New Roman" w:cs="Times New Roman"/>
          <w:sz w:val="24"/>
          <w:szCs w:val="24"/>
        </w:rPr>
        <w:t>90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3607F">
        <w:rPr>
          <w:rFonts w:ascii="Times New Roman" w:hAnsi="Times New Roman" w:cs="Times New Roman"/>
          <w:sz w:val="24"/>
          <w:szCs w:val="24"/>
        </w:rPr>
        <w:t>ES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3607F">
        <w:rPr>
          <w:rFonts w:ascii="Times New Roman" w:hAnsi="Times New Roman" w:cs="Times New Roman"/>
          <w:sz w:val="24"/>
          <w:szCs w:val="24"/>
        </w:rPr>
        <w:t>CLAUDIO HENRIQUE NACIF GONÇLAVES E GILBERTO PEREIRA DA SILVA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531DD" w:rsidRPr="000531DD" w:rsidRDefault="000531DD" w:rsidP="000531DD">
      <w:pPr>
        <w:ind w:left="4395"/>
        <w:jc w:val="both"/>
        <w:rPr>
          <w:rFonts w:ascii="Times New Roman" w:hAnsi="Times New Roman"/>
          <w:b/>
          <w:bCs/>
          <w:iCs/>
          <w:sz w:val="24"/>
          <w:szCs w:val="24"/>
          <w:lang/>
        </w:rPr>
      </w:pPr>
      <w:r w:rsidRPr="000531DD">
        <w:rPr>
          <w:rFonts w:ascii="Times New Roman" w:hAnsi="Times New Roman"/>
          <w:b/>
          <w:sz w:val="24"/>
          <w:szCs w:val="24"/>
        </w:rPr>
        <w:t>DISPÕE SOBRE A DIVULGAÇÃO DOS POSTOS DE COLETA DE LEITE MATERNO NAS MATERNIDADES, NOS AMBULATÓRIOS E CONSULTÓRIOS DE GINECOLOGIA E PEDIATRIA PÚBLICOS E PRIVADOS DO MUNICÍPIO DE SETE LAGOAS.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05BB" w:rsidRDefault="000E05BB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531DD" w:rsidRPr="00FB7E52" w:rsidRDefault="000531DD" w:rsidP="000531DD">
      <w:pPr>
        <w:ind w:firstLine="1701"/>
        <w:jc w:val="both"/>
        <w:rPr>
          <w:rFonts w:ascii="Times New Roman" w:hAnsi="Times New Roman"/>
        </w:rPr>
      </w:pPr>
      <w:hyperlink r:id="rId8" w:tooltip="Art. 1 da Lei 2996/91, Maringa" w:history="1">
        <w:r w:rsidRPr="00FB7E52">
          <w:rPr>
            <w:rFonts w:ascii="Times New Roman" w:eastAsia="Times New Roman" w:hAnsi="Times New Roman"/>
            <w:b/>
            <w:bCs/>
            <w:spacing w:val="2"/>
            <w:bdr w:val="none" w:sz="0" w:space="0" w:color="auto" w:frame="1"/>
            <w:lang w:eastAsia="pt-BR"/>
          </w:rPr>
          <w:t>Art. 1º</w:t>
        </w:r>
      </w:hyperlink>
      <w:r w:rsidRPr="00FB7E52">
        <w:rPr>
          <w:rFonts w:ascii="Times New Roman" w:eastAsia="Times New Roman" w:hAnsi="Times New Roman"/>
          <w:spacing w:val="2"/>
          <w:lang w:eastAsia="pt-BR"/>
        </w:rPr>
        <w:t xml:space="preserve">. </w:t>
      </w:r>
      <w:r w:rsidRPr="00FB7E52">
        <w:rPr>
          <w:rFonts w:ascii="Times New Roman" w:hAnsi="Times New Roman"/>
          <w:shd w:val="clear" w:color="auto" w:fill="FFFFFF"/>
        </w:rPr>
        <w:t> </w:t>
      </w:r>
      <w:r w:rsidRPr="00FB7E52">
        <w:rPr>
          <w:rFonts w:ascii="Times New Roman" w:hAnsi="Times New Roman"/>
        </w:rPr>
        <w:t>Todas as maternidades, policlínicas, ambulatórios e consultórios de ginecologia e pediatria públicos e privados do Município de Sete Lagoas deverão disponibilizar em cartaz contendo informações acerca dos procedimentos para doação de leite materno e sobre o</w:t>
      </w:r>
      <w:r>
        <w:rPr>
          <w:rFonts w:ascii="Times New Roman" w:hAnsi="Times New Roman"/>
        </w:rPr>
        <w:t>s postos de coleta situados no M</w:t>
      </w:r>
      <w:r w:rsidRPr="00FB7E52">
        <w:rPr>
          <w:rFonts w:ascii="Times New Roman" w:hAnsi="Times New Roman"/>
        </w:rPr>
        <w:t>unicípio. Fica a Secretaria Municipal de Saúde responsável pelo texto a ser utilizado no cartaz.</w:t>
      </w:r>
    </w:p>
    <w:p w:rsidR="000531DD" w:rsidRPr="00FB7E52" w:rsidRDefault="000531DD" w:rsidP="000531DD">
      <w:pPr>
        <w:ind w:firstLine="1701"/>
        <w:jc w:val="both"/>
        <w:rPr>
          <w:rFonts w:ascii="Times New Roman" w:hAnsi="Times New Roman"/>
        </w:rPr>
      </w:pPr>
      <w:hyperlink r:id="rId9" w:tooltip="Art. 2 da Lei 2996/91, Maringa" w:history="1">
        <w:r w:rsidRPr="00FB7E52">
          <w:rPr>
            <w:rFonts w:ascii="Times New Roman" w:eastAsia="Times New Roman" w:hAnsi="Times New Roman"/>
            <w:b/>
            <w:bCs/>
            <w:spacing w:val="2"/>
            <w:bdr w:val="none" w:sz="0" w:space="0" w:color="auto" w:frame="1"/>
            <w:lang w:eastAsia="pt-BR"/>
          </w:rPr>
          <w:t>Art. 2º</w:t>
        </w:r>
      </w:hyperlink>
      <w:r w:rsidRPr="00FB7E52">
        <w:rPr>
          <w:rFonts w:ascii="Times New Roman" w:eastAsia="Times New Roman" w:hAnsi="Times New Roman"/>
          <w:spacing w:val="2"/>
          <w:lang w:eastAsia="pt-BR"/>
        </w:rPr>
        <w:t xml:space="preserve">. </w:t>
      </w:r>
      <w:r w:rsidRPr="00FB7E52">
        <w:rPr>
          <w:rFonts w:ascii="Times New Roman" w:hAnsi="Times New Roman"/>
        </w:rPr>
        <w:t>A informação deverá ser exposta em cartaz, em local de fácil visualização no tamanho mínimo de 30 x 50 cm, contendo endereço, telefone, e-mail e horário de atendimento de cada unidade que faz o recolhimento de leite materno.</w:t>
      </w:r>
    </w:p>
    <w:p w:rsidR="000531DD" w:rsidRPr="00FB7E52" w:rsidRDefault="000531DD" w:rsidP="000531DD">
      <w:pPr>
        <w:ind w:firstLine="1701"/>
        <w:jc w:val="both"/>
        <w:rPr>
          <w:rFonts w:ascii="Times New Roman" w:hAnsi="Times New Roman"/>
        </w:rPr>
      </w:pPr>
      <w:r w:rsidRPr="00FB7E52">
        <w:rPr>
          <w:rFonts w:ascii="Times New Roman" w:hAnsi="Times New Roman"/>
          <w:b/>
        </w:rPr>
        <w:t>Art. 3º.</w:t>
      </w:r>
      <w:r w:rsidRPr="00FB7E52">
        <w:rPr>
          <w:rFonts w:ascii="Times New Roman" w:hAnsi="Times New Roman"/>
        </w:rPr>
        <w:t xml:space="preserve"> Ficará a cargo do Poder Executivo, regulamentação no que couber e a fiscalização pelo não cumprimento desta lei.</w:t>
      </w:r>
    </w:p>
    <w:p w:rsidR="000531DD" w:rsidRPr="00FB7E52" w:rsidRDefault="000531DD" w:rsidP="000531DD">
      <w:pPr>
        <w:ind w:firstLine="1701"/>
        <w:jc w:val="both"/>
        <w:rPr>
          <w:rFonts w:ascii="Times New Roman" w:hAnsi="Times New Roman"/>
        </w:rPr>
      </w:pPr>
      <w:r w:rsidRPr="00FB7E52">
        <w:rPr>
          <w:rFonts w:ascii="Times New Roman" w:hAnsi="Times New Roman"/>
          <w:b/>
          <w:bCs/>
          <w:shd w:val="clear" w:color="auto" w:fill="FFFFFF"/>
        </w:rPr>
        <w:t xml:space="preserve">Art. 4º. </w:t>
      </w:r>
      <w:r w:rsidRPr="00FB7E52">
        <w:rPr>
          <w:rFonts w:ascii="Times New Roman" w:hAnsi="Times New Roman"/>
          <w:shd w:val="clear" w:color="auto" w:fill="FFFFFF"/>
        </w:rPr>
        <w:t> </w:t>
      </w:r>
      <w:r w:rsidRPr="00FB7E52">
        <w:rPr>
          <w:rFonts w:ascii="Times New Roman" w:hAnsi="Times New Roman"/>
        </w:rPr>
        <w:t>As despesas da presente lei correrão por conta de dotação orçamentária própria, suplementadas se necessário.</w:t>
      </w:r>
    </w:p>
    <w:p w:rsidR="000531DD" w:rsidRPr="00FB7E52" w:rsidRDefault="000531DD" w:rsidP="000531DD">
      <w:pPr>
        <w:ind w:firstLine="1701"/>
        <w:jc w:val="both"/>
        <w:rPr>
          <w:rFonts w:ascii="Times New Roman" w:eastAsia="Times New Roman" w:hAnsi="Times New Roman"/>
          <w:spacing w:val="2"/>
          <w:lang w:eastAsia="pt-BR"/>
        </w:rPr>
      </w:pPr>
      <w:r w:rsidRPr="00FB7E52">
        <w:rPr>
          <w:rFonts w:ascii="Times New Roman" w:eastAsia="Times New Roman" w:hAnsi="Times New Roman"/>
          <w:b/>
        </w:rPr>
        <w:t>Art. 5º.</w:t>
      </w:r>
      <w:r w:rsidRPr="00FB7E52">
        <w:rPr>
          <w:rFonts w:ascii="Times New Roman" w:eastAsia="Times New Roman" w:hAnsi="Times New Roman"/>
        </w:rPr>
        <w:t xml:space="preserve"> </w:t>
      </w:r>
      <w:r w:rsidRPr="00FB7E52">
        <w:rPr>
          <w:rFonts w:ascii="Times New Roman" w:eastAsia="Times New Roman" w:hAnsi="Times New Roman"/>
          <w:spacing w:val="2"/>
          <w:lang w:eastAsia="pt-BR"/>
        </w:rPr>
        <w:t>Esta Lei entra em vigor na data de sua publicação.</w:t>
      </w:r>
    </w:p>
    <w:p w:rsidR="000E05BB" w:rsidRDefault="000E05BB" w:rsidP="000E05BB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5BB" w:rsidRDefault="000E05BB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E05B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10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CC" w:rsidRDefault="00D973CC" w:rsidP="00963EEE">
      <w:pPr>
        <w:spacing w:after="0" w:line="240" w:lineRule="auto"/>
      </w:pPr>
      <w:r>
        <w:separator/>
      </w:r>
    </w:p>
  </w:endnote>
  <w:endnote w:type="continuationSeparator" w:id="0">
    <w:p w:rsidR="00D973CC" w:rsidRDefault="00D973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CC" w:rsidRDefault="00D973CC" w:rsidP="00963EEE">
      <w:pPr>
        <w:spacing w:after="0" w:line="240" w:lineRule="auto"/>
      </w:pPr>
      <w:r>
        <w:separator/>
      </w:r>
    </w:p>
  </w:footnote>
  <w:footnote w:type="continuationSeparator" w:id="0">
    <w:p w:rsidR="00D973CC" w:rsidRDefault="00D973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531DD"/>
    <w:rsid w:val="00085FEE"/>
    <w:rsid w:val="00087884"/>
    <w:rsid w:val="000907A5"/>
    <w:rsid w:val="000A0E0D"/>
    <w:rsid w:val="000B171D"/>
    <w:rsid w:val="000B5375"/>
    <w:rsid w:val="000D2DC9"/>
    <w:rsid w:val="000E05BB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973CC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EFF28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0930401/art-1-da-lei-2996-91-marin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20930381/art-2-da-lei-2996-91-maring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1A4B-7173-41F9-B689-62844594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2019-05-02T19:18:00Z</cp:lastPrinted>
  <dcterms:created xsi:type="dcterms:W3CDTF">2019-05-06T19:08:00Z</dcterms:created>
  <dcterms:modified xsi:type="dcterms:W3CDTF">2019-05-06T19:08:00Z</dcterms:modified>
</cp:coreProperties>
</file>