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E6188D" w:rsidRPr="00E6188D" w:rsidRDefault="00C83D82" w:rsidP="00E6188D">
      <w:pPr>
        <w:tabs>
          <w:tab w:val="left" w:pos="142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188D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0E2250" w:rsidRPr="00E6188D">
        <w:rPr>
          <w:rFonts w:ascii="Times New Roman" w:hAnsi="Times New Roman" w:cs="Times New Roman"/>
          <w:b/>
          <w:bCs/>
          <w:sz w:val="24"/>
          <w:szCs w:val="24"/>
        </w:rPr>
        <w:t xml:space="preserve">ÉRIA: </w:t>
      </w:r>
      <w:r w:rsidR="007240E0" w:rsidRPr="00E6188D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237F0A" w:rsidRPr="00E6188D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45446A" w:rsidRPr="00E6188D">
        <w:rPr>
          <w:rFonts w:ascii="Times New Roman" w:hAnsi="Times New Roman" w:cs="Times New Roman"/>
          <w:b/>
          <w:bCs/>
          <w:sz w:val="24"/>
          <w:szCs w:val="24"/>
        </w:rPr>
        <w:t xml:space="preserve">OJETO DE LEI Nº </w:t>
      </w:r>
      <w:r w:rsidR="00E74F37" w:rsidRPr="00E6188D">
        <w:rPr>
          <w:rFonts w:ascii="Times New Roman" w:hAnsi="Times New Roman" w:cs="Times New Roman"/>
          <w:b/>
          <w:bCs/>
          <w:sz w:val="24"/>
          <w:szCs w:val="24"/>
        </w:rPr>
        <w:t>80</w:t>
      </w:r>
      <w:r w:rsidR="00E6188D" w:rsidRPr="00E6188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E7AE6" w:rsidRPr="00E6188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631A4" w:rsidRPr="00E6188D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AF13C9" w:rsidRPr="00E6188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240E0">
        <w:rPr>
          <w:b/>
          <w:bCs/>
          <w:szCs w:val="24"/>
        </w:rPr>
        <w:t xml:space="preserve"> </w:t>
      </w:r>
      <w:r w:rsidR="00E6188D" w:rsidRPr="00E618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ESTABELECE NORMAS DE PREVENÇÃO DE ACIDENTES A SEREM CUMPRIDAS PELOS CONDÔMINOS E/OU ADMINISTRADORES NOS ELEVADORES DOS EDIFÍCIOS PÚBLICOS DA CIDADE DE SETE LAGOAS.</w:t>
      </w:r>
    </w:p>
    <w:p w:rsidR="00015FFB" w:rsidRPr="00C4116A" w:rsidRDefault="00015FFB" w:rsidP="00E6188D">
      <w:pPr>
        <w:pStyle w:val="Corpodetexto"/>
        <w:tabs>
          <w:tab w:val="right" w:pos="8505"/>
          <w:tab w:val="left" w:pos="8647"/>
          <w:tab w:val="left" w:pos="8789"/>
        </w:tabs>
        <w:spacing w:line="276" w:lineRule="auto"/>
        <w:ind w:right="191"/>
        <w:jc w:val="both"/>
        <w:rPr>
          <w:b/>
          <w:bCs/>
          <w:szCs w:val="24"/>
        </w:rPr>
      </w:pPr>
    </w:p>
    <w:p w:rsidR="00E1636B" w:rsidRPr="00F711E4" w:rsidRDefault="00C83D82" w:rsidP="00F71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1E4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F71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3C9" w:rsidRPr="00F711E4">
        <w:rPr>
          <w:rFonts w:ascii="Times New Roman" w:hAnsi="Times New Roman" w:cs="Times New Roman"/>
          <w:bCs/>
          <w:sz w:val="24"/>
          <w:szCs w:val="24"/>
        </w:rPr>
        <w:t>VEREADOR</w:t>
      </w:r>
      <w:r w:rsidR="00BA75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2208">
        <w:rPr>
          <w:rFonts w:ascii="Times New Roman" w:hAnsi="Times New Roman" w:cs="Times New Roman"/>
          <w:bCs/>
          <w:sz w:val="24"/>
          <w:szCs w:val="24"/>
        </w:rPr>
        <w:t>RODRIGO BRAGA DA ROCHA</w:t>
      </w: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E6188D" w:rsidRDefault="00E16612" w:rsidP="00E6188D">
      <w:pPr>
        <w:tabs>
          <w:tab w:val="left" w:pos="142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188D">
        <w:rPr>
          <w:rFonts w:ascii="Times New Roman" w:hAnsi="Times New Roman" w:cs="Times New Roman"/>
          <w:sz w:val="24"/>
          <w:szCs w:val="24"/>
        </w:rPr>
        <w:t xml:space="preserve">O </w:t>
      </w:r>
      <w:r w:rsidR="00E6188D" w:rsidRPr="00E6188D">
        <w:rPr>
          <w:rFonts w:ascii="Times New Roman" w:hAnsi="Times New Roman" w:cs="Times New Roman"/>
          <w:sz w:val="24"/>
          <w:szCs w:val="24"/>
        </w:rPr>
        <w:t>Antep</w:t>
      </w:r>
      <w:r w:rsidR="00513FB3" w:rsidRPr="00E6188D">
        <w:rPr>
          <w:rFonts w:ascii="Times New Roman" w:hAnsi="Times New Roman" w:cs="Times New Roman"/>
          <w:sz w:val="24"/>
          <w:szCs w:val="24"/>
        </w:rPr>
        <w:t xml:space="preserve">rojeto de </w:t>
      </w:r>
      <w:r w:rsidR="0045446A" w:rsidRPr="00E6188D">
        <w:rPr>
          <w:rFonts w:ascii="Times New Roman" w:hAnsi="Times New Roman" w:cs="Times New Roman"/>
          <w:sz w:val="24"/>
          <w:szCs w:val="24"/>
        </w:rPr>
        <w:t xml:space="preserve">Lei nº </w:t>
      </w:r>
      <w:r w:rsidR="00E74F37" w:rsidRPr="00E6188D">
        <w:rPr>
          <w:rFonts w:ascii="Times New Roman" w:hAnsi="Times New Roman" w:cs="Times New Roman"/>
          <w:sz w:val="24"/>
          <w:szCs w:val="24"/>
        </w:rPr>
        <w:t>80</w:t>
      </w:r>
      <w:r w:rsidR="00E6188D" w:rsidRPr="00E6188D">
        <w:rPr>
          <w:rFonts w:ascii="Times New Roman" w:hAnsi="Times New Roman" w:cs="Times New Roman"/>
          <w:sz w:val="24"/>
          <w:szCs w:val="24"/>
        </w:rPr>
        <w:t>9</w:t>
      </w:r>
      <w:r w:rsidR="007631A4" w:rsidRPr="00E6188D">
        <w:rPr>
          <w:rFonts w:ascii="Times New Roman" w:hAnsi="Times New Roman" w:cs="Times New Roman"/>
          <w:sz w:val="24"/>
          <w:szCs w:val="24"/>
        </w:rPr>
        <w:t>/201</w:t>
      </w:r>
      <w:r w:rsidR="001617B7" w:rsidRPr="00E6188D">
        <w:rPr>
          <w:rFonts w:ascii="Times New Roman" w:hAnsi="Times New Roman" w:cs="Times New Roman"/>
          <w:sz w:val="24"/>
          <w:szCs w:val="24"/>
        </w:rPr>
        <w:t>8</w:t>
      </w:r>
      <w:r w:rsidR="004A4837" w:rsidRPr="00E6188D">
        <w:rPr>
          <w:rFonts w:ascii="Times New Roman" w:hAnsi="Times New Roman" w:cs="Times New Roman"/>
          <w:sz w:val="24"/>
          <w:szCs w:val="24"/>
        </w:rPr>
        <w:t xml:space="preserve">, </w:t>
      </w:r>
      <w:r w:rsidR="00CC43EB" w:rsidRPr="00E6188D">
        <w:rPr>
          <w:rFonts w:ascii="Times New Roman" w:hAnsi="Times New Roman" w:cs="Times New Roman"/>
          <w:sz w:val="24"/>
          <w:szCs w:val="24"/>
        </w:rPr>
        <w:t>que</w:t>
      </w:r>
      <w:r w:rsidR="00BF5DAD" w:rsidRPr="00E6188D">
        <w:rPr>
          <w:rFonts w:ascii="Times New Roman" w:hAnsi="Times New Roman" w:cs="Times New Roman"/>
          <w:sz w:val="24"/>
          <w:szCs w:val="24"/>
        </w:rPr>
        <w:t xml:space="preserve"> </w:t>
      </w:r>
      <w:r w:rsidR="00E6188D" w:rsidRPr="00E618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ESTABELECE NORMAS DE PREVENÇÃO DE ACIDENTES A SEREM CUMPRIDAS PELOS CONDÔMINOS E/OU ADMINISTRADORES NOS ELEVADORES DOS EDIFÍCIOS PÚBLICOS DA CIDADE DE SETE LAGOAS</w:t>
      </w:r>
      <w:r w:rsidR="003B2EAD" w:rsidRPr="00E6188D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E6188D">
        <w:rPr>
          <w:rFonts w:ascii="Times New Roman" w:hAnsi="Times New Roman" w:cs="Times New Roman"/>
          <w:sz w:val="24"/>
          <w:szCs w:val="24"/>
        </w:rPr>
        <w:t xml:space="preserve">de </w:t>
      </w:r>
      <w:r w:rsidR="003F5497" w:rsidRPr="00E6188D">
        <w:rPr>
          <w:rFonts w:ascii="Times New Roman" w:hAnsi="Times New Roman" w:cs="Times New Roman"/>
          <w:sz w:val="24"/>
          <w:szCs w:val="24"/>
        </w:rPr>
        <w:t xml:space="preserve">autoria </w:t>
      </w:r>
      <w:r w:rsidR="00AF13C9" w:rsidRPr="00E6188D">
        <w:rPr>
          <w:rFonts w:ascii="Times New Roman" w:hAnsi="Times New Roman" w:cs="Times New Roman"/>
          <w:sz w:val="24"/>
          <w:szCs w:val="24"/>
        </w:rPr>
        <w:t>d</w:t>
      </w:r>
      <w:r w:rsidR="007240E0" w:rsidRPr="00E6188D">
        <w:rPr>
          <w:rFonts w:ascii="Times New Roman" w:hAnsi="Times New Roman" w:cs="Times New Roman"/>
          <w:sz w:val="24"/>
          <w:szCs w:val="24"/>
        </w:rPr>
        <w:t>o</w:t>
      </w:r>
      <w:r w:rsidR="00AF13C9" w:rsidRPr="00E6188D">
        <w:rPr>
          <w:rFonts w:ascii="Times New Roman" w:hAnsi="Times New Roman" w:cs="Times New Roman"/>
          <w:sz w:val="24"/>
          <w:szCs w:val="24"/>
        </w:rPr>
        <w:t xml:space="preserve"> vereador</w:t>
      </w:r>
      <w:r w:rsidR="007240E0" w:rsidRPr="00E6188D">
        <w:rPr>
          <w:rFonts w:ascii="Times New Roman" w:hAnsi="Times New Roman" w:cs="Times New Roman"/>
          <w:sz w:val="24"/>
          <w:szCs w:val="24"/>
        </w:rPr>
        <w:t xml:space="preserve"> </w:t>
      </w:r>
      <w:r w:rsidR="00B52208" w:rsidRPr="00E6188D">
        <w:rPr>
          <w:rFonts w:ascii="Times New Roman" w:hAnsi="Times New Roman" w:cs="Times New Roman"/>
          <w:sz w:val="24"/>
          <w:szCs w:val="24"/>
        </w:rPr>
        <w:t>Rodrigo Braga da Rocha</w:t>
      </w:r>
      <w:r w:rsidR="0045446A" w:rsidRPr="00E6188D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E6188D">
        <w:rPr>
          <w:rFonts w:ascii="Times New Roman" w:hAnsi="Times New Roman" w:cs="Times New Roman"/>
          <w:sz w:val="24"/>
          <w:szCs w:val="24"/>
        </w:rPr>
        <w:t>foi aprovado por esta Casa, em</w:t>
      </w:r>
      <w:r w:rsidR="000E2DC5" w:rsidRPr="00E6188D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E6188D">
        <w:rPr>
          <w:rFonts w:ascii="Times New Roman" w:hAnsi="Times New Roman" w:cs="Times New Roman"/>
          <w:sz w:val="24"/>
          <w:szCs w:val="24"/>
        </w:rPr>
        <w:t>turno</w:t>
      </w:r>
      <w:r w:rsidR="00BA75B0" w:rsidRPr="00E6188D">
        <w:rPr>
          <w:rFonts w:ascii="Times New Roman" w:hAnsi="Times New Roman" w:cs="Times New Roman"/>
          <w:sz w:val="24"/>
          <w:szCs w:val="24"/>
        </w:rPr>
        <w:t xml:space="preserve"> único</w:t>
      </w:r>
      <w:r w:rsidR="00C83D82" w:rsidRPr="00E6188D">
        <w:rPr>
          <w:rFonts w:ascii="Times New Roman" w:hAnsi="Times New Roman" w:cs="Times New Roman"/>
          <w:sz w:val="24"/>
          <w:szCs w:val="24"/>
        </w:rPr>
        <w:t xml:space="preserve"> de votação, sem emendas.</w:t>
      </w:r>
    </w:p>
    <w:p w:rsidR="00C83D82" w:rsidRPr="000E2DC5" w:rsidRDefault="00C83D82" w:rsidP="000E2DC5">
      <w:pPr>
        <w:pStyle w:val="Recuodecorpodetexto21"/>
        <w:ind w:firstLine="1560"/>
        <w:rPr>
          <w:i/>
          <w:sz w:val="24"/>
          <w:szCs w:val="24"/>
        </w:rPr>
      </w:pPr>
    </w:p>
    <w:p w:rsidR="00C83D82" w:rsidRPr="000E2DC5" w:rsidRDefault="00C83D82" w:rsidP="000E2DC5">
      <w:pPr>
        <w:pStyle w:val="Recuodecorpodetexto21"/>
        <w:ind w:firstLine="1560"/>
        <w:rPr>
          <w:sz w:val="24"/>
          <w:szCs w:val="24"/>
        </w:rPr>
      </w:pPr>
      <w:r w:rsidRPr="000E2DC5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:rsidR="00CC43EB" w:rsidRPr="000E2DC5" w:rsidRDefault="00CC43EB" w:rsidP="000E2DC5">
      <w:pPr>
        <w:pStyle w:val="Recuodecorpodetexto21"/>
        <w:ind w:firstLine="1560"/>
        <w:rPr>
          <w:sz w:val="24"/>
          <w:szCs w:val="24"/>
        </w:rPr>
      </w:pPr>
    </w:p>
    <w:p w:rsidR="00B54CA1" w:rsidRPr="000E2DC5" w:rsidRDefault="00B54CA1" w:rsidP="000E2DC5">
      <w:pPr>
        <w:pStyle w:val="Recuodecorpodetexto21"/>
        <w:ind w:firstLine="1560"/>
        <w:rPr>
          <w:sz w:val="24"/>
          <w:szCs w:val="24"/>
        </w:rPr>
      </w:pPr>
    </w:p>
    <w:p w:rsidR="001625D5" w:rsidRDefault="00C83D82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E2DC5">
        <w:rPr>
          <w:rFonts w:ascii="Times New Roman" w:hAnsi="Times New Roman" w:cs="Times New Roman"/>
          <w:sz w:val="24"/>
          <w:szCs w:val="24"/>
        </w:rPr>
        <w:t>Assim sendo, opinamos por se da</w:t>
      </w:r>
      <w:r w:rsidR="00EF7922" w:rsidRPr="000E2DC5">
        <w:rPr>
          <w:rFonts w:ascii="Times New Roman" w:hAnsi="Times New Roman" w:cs="Times New Roman"/>
          <w:sz w:val="24"/>
          <w:szCs w:val="24"/>
        </w:rPr>
        <w:t>r à proposição a redação final</w:t>
      </w:r>
      <w:r w:rsidRPr="000E2DC5">
        <w:rPr>
          <w:rFonts w:ascii="Times New Roman" w:hAnsi="Times New Roman" w:cs="Times New Roman"/>
          <w:sz w:val="24"/>
          <w:szCs w:val="24"/>
        </w:rPr>
        <w:t>, de acordo com o aprovado:</w:t>
      </w: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4116A" w:rsidRDefault="00C4116A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6E32B5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:rsidR="00C83D82" w:rsidRPr="006E32B5" w:rsidRDefault="007240E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E74F37">
        <w:rPr>
          <w:rFonts w:ascii="Times New Roman" w:hAnsi="Times New Roman" w:cs="Times New Roman"/>
          <w:sz w:val="24"/>
          <w:szCs w:val="24"/>
        </w:rPr>
        <w:t>80</w:t>
      </w:r>
      <w:r w:rsidR="00E6188D">
        <w:rPr>
          <w:rFonts w:ascii="Times New Roman" w:hAnsi="Times New Roman" w:cs="Times New Roman"/>
          <w:sz w:val="24"/>
          <w:szCs w:val="24"/>
        </w:rPr>
        <w:t>9</w:t>
      </w:r>
      <w:r w:rsidR="006477EB">
        <w:rPr>
          <w:rFonts w:ascii="Times New Roman" w:hAnsi="Times New Roman" w:cs="Times New Roman"/>
          <w:sz w:val="24"/>
          <w:szCs w:val="24"/>
        </w:rPr>
        <w:t>/201</w:t>
      </w:r>
      <w:r w:rsidR="001617B7">
        <w:rPr>
          <w:rFonts w:ascii="Times New Roman" w:hAnsi="Times New Roman" w:cs="Times New Roman"/>
          <w:sz w:val="24"/>
          <w:szCs w:val="24"/>
        </w:rPr>
        <w:t>8</w:t>
      </w:r>
    </w:p>
    <w:p w:rsidR="00AC67C9" w:rsidRPr="006E32B5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t xml:space="preserve">AUTORIA: </w:t>
      </w:r>
      <w:r w:rsidR="00AF13C9">
        <w:rPr>
          <w:rFonts w:ascii="Times New Roman" w:hAnsi="Times New Roman" w:cs="Times New Roman"/>
          <w:sz w:val="24"/>
          <w:szCs w:val="24"/>
        </w:rPr>
        <w:t>VEREADOR</w:t>
      </w:r>
      <w:r w:rsidR="00BA75B0">
        <w:rPr>
          <w:rFonts w:ascii="Times New Roman" w:hAnsi="Times New Roman" w:cs="Times New Roman"/>
          <w:sz w:val="24"/>
          <w:szCs w:val="24"/>
        </w:rPr>
        <w:t xml:space="preserve"> </w:t>
      </w:r>
      <w:r w:rsidR="00B52208">
        <w:rPr>
          <w:rFonts w:ascii="Times New Roman" w:hAnsi="Times New Roman" w:cs="Times New Roman"/>
          <w:sz w:val="24"/>
          <w:szCs w:val="24"/>
        </w:rPr>
        <w:t>RODRIGO BRAGA DA ROCHA</w:t>
      </w:r>
    </w:p>
    <w:p w:rsidR="009803F4" w:rsidRPr="009803F4" w:rsidRDefault="009803F4" w:rsidP="009803F4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FE4CE7" w:rsidRPr="00BF5DAD" w:rsidRDefault="00FE4CE7" w:rsidP="00BF5DAD">
      <w:pPr>
        <w:pStyle w:val="SemEspaamento"/>
        <w:tabs>
          <w:tab w:val="left" w:pos="3180"/>
        </w:tabs>
        <w:ind w:left="4536"/>
        <w:rPr>
          <w:rFonts w:ascii="Times New Roman" w:hAnsi="Times New Roman" w:cs="Times New Roman"/>
          <w:b/>
          <w:i/>
          <w:sz w:val="24"/>
          <w:szCs w:val="24"/>
        </w:rPr>
      </w:pPr>
      <w:r w:rsidRPr="00BF5DAD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E6188D" w:rsidRPr="00E6188D" w:rsidRDefault="00E6188D" w:rsidP="00E6188D">
      <w:pPr>
        <w:tabs>
          <w:tab w:val="left" w:pos="142"/>
        </w:tabs>
        <w:ind w:left="4395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618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ESTABELECE NORMAS DE PREVENÇÃO DE ACIDENTES A SEREM CUMPRIDAS PELOS CONDÔMINOS E/OU ADMINISTRADORES NOS ELEVADORES DOS EDIFÍCIOS PÚBLICOS DA CIDADE DE SETE LAGOAS.</w:t>
      </w:r>
    </w:p>
    <w:p w:rsidR="00015FFB" w:rsidRDefault="00015FFB" w:rsidP="00015FFB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E6188D" w:rsidRPr="00E6188D" w:rsidRDefault="00E6188D" w:rsidP="00E6188D">
      <w:pPr>
        <w:autoSpaceDE w:val="0"/>
        <w:autoSpaceDN w:val="0"/>
        <w:adjustRightInd w:val="0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8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1º.</w:t>
      </w:r>
      <w:r w:rsidRPr="00E618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6188D">
        <w:rPr>
          <w:rFonts w:ascii="Times New Roman" w:hAnsi="Times New Roman" w:cs="Times New Roman"/>
          <w:color w:val="000000"/>
          <w:sz w:val="24"/>
          <w:szCs w:val="24"/>
        </w:rPr>
        <w:t>Torna obrigatória, a fixação na parte interna dos elevadores em funcionamento nos edifícios públicos da Cidade de Sete Lagoas, de uma placa com dimensões mínimas de 20 x 25 cm, próxima ao local onde fica instalado o painel digital de acionamento do equipamento, com o seguinte conteúdo:</w:t>
      </w:r>
    </w:p>
    <w:p w:rsidR="00E6188D" w:rsidRPr="00E6188D" w:rsidRDefault="00E6188D" w:rsidP="00E6188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188D">
        <w:rPr>
          <w:rFonts w:ascii="Times New Roman" w:hAnsi="Times New Roman" w:cs="Times New Roman"/>
          <w:b/>
          <w:color w:val="000000"/>
          <w:sz w:val="24"/>
          <w:szCs w:val="24"/>
        </w:rPr>
        <w:t>ATENÇÃO</w:t>
      </w:r>
    </w:p>
    <w:p w:rsidR="00E6188D" w:rsidRPr="00E6188D" w:rsidRDefault="00E6188D" w:rsidP="00E6188D">
      <w:pPr>
        <w:autoSpaceDE w:val="0"/>
        <w:autoSpaceDN w:val="0"/>
        <w:adjustRightInd w:val="0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88D">
        <w:rPr>
          <w:rFonts w:ascii="Times New Roman" w:hAnsi="Times New Roman" w:cs="Times New Roman"/>
          <w:color w:val="000000"/>
          <w:sz w:val="24"/>
          <w:szCs w:val="24"/>
        </w:rPr>
        <w:t>Para evitar acidentes neste elevador, obedeça e exija o cumprimento das seguintes normas:</w:t>
      </w:r>
    </w:p>
    <w:p w:rsidR="00E6188D" w:rsidRPr="00E6188D" w:rsidRDefault="00E6188D" w:rsidP="00E6188D">
      <w:pPr>
        <w:autoSpaceDE w:val="0"/>
        <w:autoSpaceDN w:val="0"/>
        <w:adjustRightInd w:val="0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88D">
        <w:rPr>
          <w:rFonts w:ascii="Times New Roman" w:hAnsi="Times New Roman" w:cs="Times New Roman"/>
          <w:color w:val="000000"/>
          <w:sz w:val="24"/>
          <w:szCs w:val="24"/>
        </w:rPr>
        <w:t xml:space="preserve"> 1.</w:t>
      </w:r>
      <w:r w:rsidRPr="00E6188D">
        <w:rPr>
          <w:rFonts w:ascii="Times New Roman" w:hAnsi="Times New Roman" w:cs="Times New Roman"/>
          <w:color w:val="000000"/>
          <w:sz w:val="24"/>
          <w:szCs w:val="24"/>
        </w:rPr>
        <w:tab/>
        <w:t>O número de passageiros ou a carga máxima transportada neste elevador não pode ultrapassar os limites indicados pelo fabricante;</w:t>
      </w:r>
    </w:p>
    <w:p w:rsidR="00E6188D" w:rsidRPr="00E6188D" w:rsidRDefault="00E6188D" w:rsidP="00E6188D">
      <w:pPr>
        <w:autoSpaceDE w:val="0"/>
        <w:autoSpaceDN w:val="0"/>
        <w:adjustRightInd w:val="0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88D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E6188D">
        <w:rPr>
          <w:rFonts w:ascii="Times New Roman" w:hAnsi="Times New Roman" w:cs="Times New Roman"/>
          <w:color w:val="000000"/>
          <w:sz w:val="24"/>
          <w:szCs w:val="24"/>
        </w:rPr>
        <w:tab/>
        <w:t>Menores de 10 anos de idade não podem utilizar este elevador desacompanhados, em razão de não terem altura ou discernimento suficiente para, em caso de pane no equipamento, acionar o botão de alarme indicando emergência;</w:t>
      </w:r>
    </w:p>
    <w:p w:rsidR="00E6188D" w:rsidRPr="00E6188D" w:rsidRDefault="00E6188D" w:rsidP="00E6188D">
      <w:pPr>
        <w:autoSpaceDE w:val="0"/>
        <w:autoSpaceDN w:val="0"/>
        <w:adjustRightInd w:val="0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88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E6188D">
        <w:rPr>
          <w:rFonts w:ascii="Times New Roman" w:hAnsi="Times New Roman" w:cs="Times New Roman"/>
          <w:color w:val="000000"/>
          <w:sz w:val="24"/>
          <w:szCs w:val="24"/>
        </w:rPr>
        <w:tab/>
        <w:t>Para evitar curto circuito nos fechos eletromecânicos deste elevador, a administração do prédio deve determinar que a limpeza dos corredores seja realizada sem jogar água, que poderá invadir o vão interno do equipamento, provocando movimento de alto risco, com as portas do pavimento abertas;</w:t>
      </w:r>
    </w:p>
    <w:p w:rsidR="00E6188D" w:rsidRPr="00E6188D" w:rsidRDefault="00E6188D" w:rsidP="00E6188D">
      <w:pPr>
        <w:autoSpaceDE w:val="0"/>
        <w:autoSpaceDN w:val="0"/>
        <w:adjustRightInd w:val="0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88D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E6188D">
        <w:rPr>
          <w:rFonts w:ascii="Times New Roman" w:hAnsi="Times New Roman" w:cs="Times New Roman"/>
          <w:color w:val="000000"/>
          <w:sz w:val="24"/>
          <w:szCs w:val="24"/>
        </w:rPr>
        <w:tab/>
        <w:t>O condomínio será responsabilizado criminalmente e/ou civilmente, se ocorrerem acidentes com o equipamento, caso os reparos e a inspeção deste elevador não sejam realizados por profissionais e/ou empresas especializadas, devidamente credenciadas por quem direito tiver e, licenciadas para funcionar pelos órgãos competentes;</w:t>
      </w:r>
    </w:p>
    <w:p w:rsidR="00E6188D" w:rsidRPr="00E6188D" w:rsidRDefault="00E6188D" w:rsidP="00E6188D">
      <w:pPr>
        <w:autoSpaceDE w:val="0"/>
        <w:autoSpaceDN w:val="0"/>
        <w:adjustRightInd w:val="0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88D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E6188D">
        <w:rPr>
          <w:rFonts w:ascii="Times New Roman" w:hAnsi="Times New Roman" w:cs="Times New Roman"/>
          <w:color w:val="000000"/>
          <w:sz w:val="24"/>
          <w:szCs w:val="24"/>
        </w:rPr>
        <w:tab/>
        <w:t>A inspeção deste elevador, será realizada obrigatoriamente a cada 12 (doze) meses e, a empresa responsável pelo relatório elaborado deverá encaminhá-lo, ao órgão de controle urbano da Prefeitura do Município, cabendo ao condomínio ou ao administrador do prédio a afixação do relatório no quadro de avisos da portaria;</w:t>
      </w:r>
    </w:p>
    <w:p w:rsidR="00E6188D" w:rsidRPr="00E6188D" w:rsidRDefault="00E6188D" w:rsidP="00E6188D">
      <w:pPr>
        <w:autoSpaceDE w:val="0"/>
        <w:autoSpaceDN w:val="0"/>
        <w:adjustRightInd w:val="0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6188D" w:rsidRPr="00E6188D" w:rsidRDefault="00E6188D" w:rsidP="00E6188D">
      <w:pPr>
        <w:autoSpaceDE w:val="0"/>
        <w:autoSpaceDN w:val="0"/>
        <w:adjustRightInd w:val="0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18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Art. 2º</w:t>
      </w:r>
      <w:r w:rsidRPr="00E618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Os condomínios e/ou administradores dos prédios que não cumprirem as determinações desta Lei, ficam sujeitos ao pagamento de multa por cada elevador instalado, de valor a ser estabelecido pelo órgão competente da Prefeitura de Sete Lagoas e, caso permaneça a irregularidade, multas no valor de 20 (vinte) por cento do valor inicialmente fixado, a cada 30 (trinta) dias do não cumprimento desta norma.</w:t>
      </w:r>
    </w:p>
    <w:p w:rsidR="00E6188D" w:rsidRPr="0059780C" w:rsidRDefault="00E6188D" w:rsidP="00E618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hd w:val="clear" w:color="auto" w:fill="FFFFFF"/>
        </w:rPr>
      </w:pPr>
    </w:p>
    <w:p w:rsidR="00E6188D" w:rsidRPr="00E6188D" w:rsidRDefault="00E6188D" w:rsidP="00E6188D">
      <w:pPr>
        <w:autoSpaceDE w:val="0"/>
        <w:autoSpaceDN w:val="0"/>
        <w:adjustRightInd w:val="0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88D">
        <w:rPr>
          <w:rFonts w:ascii="Times New Roman" w:hAnsi="Times New Roman" w:cs="Times New Roman"/>
          <w:b/>
          <w:color w:val="000000"/>
          <w:sz w:val="24"/>
          <w:szCs w:val="24"/>
        </w:rPr>
        <w:t>Art. 3º</w:t>
      </w:r>
      <w:r w:rsidRPr="00E6188D">
        <w:rPr>
          <w:rFonts w:ascii="Times New Roman" w:hAnsi="Times New Roman" w:cs="Times New Roman"/>
          <w:color w:val="000000"/>
          <w:sz w:val="24"/>
          <w:szCs w:val="24"/>
        </w:rPr>
        <w:t>. Esta Lei entrará em vigor na data de sua publicação.</w:t>
      </w:r>
    </w:p>
    <w:p w:rsidR="00837FA9" w:rsidRDefault="00837FA9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75F2F" w:rsidRDefault="00C83D82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297DF1">
        <w:rPr>
          <w:rFonts w:ascii="Times New Roman" w:hAnsi="Times New Roman" w:cs="Times New Roman"/>
          <w:color w:val="000000"/>
          <w:sz w:val="24"/>
          <w:szCs w:val="24"/>
        </w:rPr>
        <w:t>02 de maio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7FA9" w:rsidRDefault="00837FA9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74F37" w:rsidRDefault="00E74F37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000B3" w:rsidRPr="008B74F4" w:rsidRDefault="003000B3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52208" w:rsidRPr="00FF09FA" w:rsidRDefault="00B52208" w:rsidP="00B52208">
      <w:pPr>
        <w:pStyle w:val="SemEspaamento"/>
        <w:jc w:val="center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 xml:space="preserve">RONALDO JOÃO DA SILVA </w:t>
      </w:r>
      <w:r>
        <w:rPr>
          <w:b/>
          <w:sz w:val="23"/>
          <w:szCs w:val="23"/>
        </w:rPr>
        <w:t xml:space="preserve">                                           ALCIDES LONGO DE BARROS                      </w:t>
      </w:r>
    </w:p>
    <w:p w:rsidR="00B52208" w:rsidRPr="00FF09FA" w:rsidRDefault="00B52208" w:rsidP="00B52208">
      <w:pPr>
        <w:pStyle w:val="SemEspaamento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 xml:space="preserve">                          </w:t>
      </w:r>
      <w:r>
        <w:rPr>
          <w:b/>
          <w:sz w:val="23"/>
          <w:szCs w:val="23"/>
        </w:rPr>
        <w:t>Presidente</w:t>
      </w:r>
      <w:r w:rsidRPr="00FF09FA">
        <w:rPr>
          <w:b/>
          <w:sz w:val="23"/>
          <w:szCs w:val="23"/>
        </w:rPr>
        <w:t xml:space="preserve">                                                          </w:t>
      </w:r>
      <w:r>
        <w:rPr>
          <w:b/>
          <w:sz w:val="23"/>
          <w:szCs w:val="23"/>
        </w:rPr>
        <w:t xml:space="preserve">                </w:t>
      </w:r>
      <w:r w:rsidR="00E74F37">
        <w:rPr>
          <w:b/>
          <w:sz w:val="23"/>
          <w:szCs w:val="23"/>
        </w:rPr>
        <w:t xml:space="preserve">      </w:t>
      </w:r>
      <w:r>
        <w:rPr>
          <w:b/>
          <w:sz w:val="23"/>
          <w:szCs w:val="23"/>
        </w:rPr>
        <w:t>Relator</w:t>
      </w:r>
    </w:p>
    <w:p w:rsidR="00837FA9" w:rsidRDefault="00837FA9" w:rsidP="00B52208">
      <w:pPr>
        <w:pStyle w:val="SemEspaamento"/>
        <w:jc w:val="center"/>
        <w:rPr>
          <w:b/>
          <w:sz w:val="23"/>
          <w:szCs w:val="23"/>
        </w:rPr>
      </w:pPr>
    </w:p>
    <w:p w:rsidR="00E74F37" w:rsidRDefault="00E74F37" w:rsidP="00B52208">
      <w:pPr>
        <w:pStyle w:val="SemEspaamento"/>
        <w:jc w:val="center"/>
        <w:rPr>
          <w:b/>
          <w:sz w:val="23"/>
          <w:szCs w:val="23"/>
        </w:rPr>
      </w:pPr>
    </w:p>
    <w:p w:rsidR="00B52208" w:rsidRPr="00FF09FA" w:rsidRDefault="00B52208" w:rsidP="00B52208">
      <w:pPr>
        <w:pStyle w:val="SemEspaamento"/>
        <w:jc w:val="center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>FABRICIO AUGUSTO C. DO NASCIMENTO</w:t>
      </w:r>
    </w:p>
    <w:p w:rsidR="00B52208" w:rsidRPr="00FF09FA" w:rsidRDefault="00B52208" w:rsidP="00B52208">
      <w:pPr>
        <w:pStyle w:val="SemEspaamen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</w:t>
      </w:r>
      <w:r w:rsidRPr="00FF09FA">
        <w:rPr>
          <w:b/>
          <w:sz w:val="23"/>
          <w:szCs w:val="23"/>
        </w:rPr>
        <w:t>Membro</w:t>
      </w:r>
    </w:p>
    <w:p w:rsidR="00B52208" w:rsidRPr="00FF09FA" w:rsidRDefault="00B52208" w:rsidP="00B52208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bookmarkStart w:id="0" w:name="_GoBack"/>
      <w:bookmarkEnd w:id="0"/>
    </w:p>
    <w:sectPr w:rsidR="00B52208" w:rsidRPr="00FF09FA" w:rsidSect="00513FB3">
      <w:headerReference w:type="default" r:id="rId8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775" w:rsidRDefault="00BF3775" w:rsidP="00963EEE">
      <w:pPr>
        <w:spacing w:after="0" w:line="240" w:lineRule="auto"/>
      </w:pPr>
      <w:r>
        <w:separator/>
      </w:r>
    </w:p>
  </w:endnote>
  <w:endnote w:type="continuationSeparator" w:id="0">
    <w:p w:rsidR="00BF3775" w:rsidRDefault="00BF377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775" w:rsidRDefault="00BF3775" w:rsidP="00963EEE">
      <w:pPr>
        <w:spacing w:after="0" w:line="240" w:lineRule="auto"/>
      </w:pPr>
      <w:r>
        <w:separator/>
      </w:r>
    </w:p>
  </w:footnote>
  <w:footnote w:type="continuationSeparator" w:id="0">
    <w:p w:rsidR="00BF3775" w:rsidRDefault="00BF377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932E825" wp14:editId="6100C4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9" name="Imagem 2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58DEC16" wp14:editId="60A70DF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FF2"/>
    <w:rsid w:val="00015FFB"/>
    <w:rsid w:val="00027D12"/>
    <w:rsid w:val="00041A07"/>
    <w:rsid w:val="0004676A"/>
    <w:rsid w:val="00087884"/>
    <w:rsid w:val="000A0E0D"/>
    <w:rsid w:val="000B171D"/>
    <w:rsid w:val="000B5375"/>
    <w:rsid w:val="000D2DC9"/>
    <w:rsid w:val="000E2250"/>
    <w:rsid w:val="000E2DC5"/>
    <w:rsid w:val="001031DC"/>
    <w:rsid w:val="00135DB2"/>
    <w:rsid w:val="001547C5"/>
    <w:rsid w:val="001617B7"/>
    <w:rsid w:val="001625D5"/>
    <w:rsid w:val="00171011"/>
    <w:rsid w:val="00171C27"/>
    <w:rsid w:val="00171DF0"/>
    <w:rsid w:val="001B0006"/>
    <w:rsid w:val="001C08A9"/>
    <w:rsid w:val="001D2617"/>
    <w:rsid w:val="001D31E9"/>
    <w:rsid w:val="002101A6"/>
    <w:rsid w:val="00212682"/>
    <w:rsid w:val="0023185D"/>
    <w:rsid w:val="00235164"/>
    <w:rsid w:val="00237F0A"/>
    <w:rsid w:val="002619C2"/>
    <w:rsid w:val="00272BE6"/>
    <w:rsid w:val="00297DF1"/>
    <w:rsid w:val="002B0938"/>
    <w:rsid w:val="002B09A2"/>
    <w:rsid w:val="002D03DF"/>
    <w:rsid w:val="002D3D1C"/>
    <w:rsid w:val="002E6DED"/>
    <w:rsid w:val="003000B3"/>
    <w:rsid w:val="003022AC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278A4"/>
    <w:rsid w:val="004471E0"/>
    <w:rsid w:val="0045446A"/>
    <w:rsid w:val="00470247"/>
    <w:rsid w:val="004A4837"/>
    <w:rsid w:val="004B42E8"/>
    <w:rsid w:val="00507BC9"/>
    <w:rsid w:val="00513FB3"/>
    <w:rsid w:val="005238CA"/>
    <w:rsid w:val="005326C2"/>
    <w:rsid w:val="00533BF8"/>
    <w:rsid w:val="0054391D"/>
    <w:rsid w:val="00575F2F"/>
    <w:rsid w:val="00576CDB"/>
    <w:rsid w:val="005A3491"/>
    <w:rsid w:val="005B1D24"/>
    <w:rsid w:val="005D6DB2"/>
    <w:rsid w:val="00603364"/>
    <w:rsid w:val="006037B5"/>
    <w:rsid w:val="00632C1D"/>
    <w:rsid w:val="006477EB"/>
    <w:rsid w:val="00654B95"/>
    <w:rsid w:val="00677F52"/>
    <w:rsid w:val="00680CF7"/>
    <w:rsid w:val="00693C28"/>
    <w:rsid w:val="006E32B5"/>
    <w:rsid w:val="006E6DB2"/>
    <w:rsid w:val="007240E0"/>
    <w:rsid w:val="0074399D"/>
    <w:rsid w:val="0075479A"/>
    <w:rsid w:val="00757CAE"/>
    <w:rsid w:val="007631A4"/>
    <w:rsid w:val="007712BB"/>
    <w:rsid w:val="00787672"/>
    <w:rsid w:val="00791798"/>
    <w:rsid w:val="007959B5"/>
    <w:rsid w:val="007C6561"/>
    <w:rsid w:val="007E42A8"/>
    <w:rsid w:val="0080155E"/>
    <w:rsid w:val="00816655"/>
    <w:rsid w:val="00824A00"/>
    <w:rsid w:val="008365FA"/>
    <w:rsid w:val="00837FA9"/>
    <w:rsid w:val="008431BB"/>
    <w:rsid w:val="008455B7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30469"/>
    <w:rsid w:val="00963EEE"/>
    <w:rsid w:val="0097039B"/>
    <w:rsid w:val="009803F4"/>
    <w:rsid w:val="00994E19"/>
    <w:rsid w:val="009977B0"/>
    <w:rsid w:val="009A1B81"/>
    <w:rsid w:val="009A2256"/>
    <w:rsid w:val="009A625C"/>
    <w:rsid w:val="009D6349"/>
    <w:rsid w:val="00A21ABE"/>
    <w:rsid w:val="00A22844"/>
    <w:rsid w:val="00A269DC"/>
    <w:rsid w:val="00A55691"/>
    <w:rsid w:val="00A62F38"/>
    <w:rsid w:val="00A76148"/>
    <w:rsid w:val="00A80BAA"/>
    <w:rsid w:val="00AB3CBC"/>
    <w:rsid w:val="00AB4C61"/>
    <w:rsid w:val="00AB7040"/>
    <w:rsid w:val="00AC33CD"/>
    <w:rsid w:val="00AC67C9"/>
    <w:rsid w:val="00AD23B1"/>
    <w:rsid w:val="00AF08AC"/>
    <w:rsid w:val="00AF13C9"/>
    <w:rsid w:val="00B32F2F"/>
    <w:rsid w:val="00B46C92"/>
    <w:rsid w:val="00B52208"/>
    <w:rsid w:val="00B52C17"/>
    <w:rsid w:val="00B54CA1"/>
    <w:rsid w:val="00B66DD7"/>
    <w:rsid w:val="00B73C0C"/>
    <w:rsid w:val="00B768D9"/>
    <w:rsid w:val="00B85E93"/>
    <w:rsid w:val="00B93A4B"/>
    <w:rsid w:val="00B942CD"/>
    <w:rsid w:val="00BA75B0"/>
    <w:rsid w:val="00BB6946"/>
    <w:rsid w:val="00BE4511"/>
    <w:rsid w:val="00BE56E6"/>
    <w:rsid w:val="00BE621C"/>
    <w:rsid w:val="00BF0FFA"/>
    <w:rsid w:val="00BF3775"/>
    <w:rsid w:val="00BF5DAD"/>
    <w:rsid w:val="00BF5E59"/>
    <w:rsid w:val="00C20700"/>
    <w:rsid w:val="00C35188"/>
    <w:rsid w:val="00C4116A"/>
    <w:rsid w:val="00C415C9"/>
    <w:rsid w:val="00C45F44"/>
    <w:rsid w:val="00C83D82"/>
    <w:rsid w:val="00CC2949"/>
    <w:rsid w:val="00CC43EB"/>
    <w:rsid w:val="00CD39F0"/>
    <w:rsid w:val="00CF2AC0"/>
    <w:rsid w:val="00CF3364"/>
    <w:rsid w:val="00D16D63"/>
    <w:rsid w:val="00D27273"/>
    <w:rsid w:val="00D33459"/>
    <w:rsid w:val="00D447E3"/>
    <w:rsid w:val="00D65943"/>
    <w:rsid w:val="00DC6647"/>
    <w:rsid w:val="00DE6708"/>
    <w:rsid w:val="00DE7C41"/>
    <w:rsid w:val="00E1636B"/>
    <w:rsid w:val="00E16612"/>
    <w:rsid w:val="00E53831"/>
    <w:rsid w:val="00E6188D"/>
    <w:rsid w:val="00E62683"/>
    <w:rsid w:val="00E74F37"/>
    <w:rsid w:val="00EA7210"/>
    <w:rsid w:val="00EC0875"/>
    <w:rsid w:val="00EC224E"/>
    <w:rsid w:val="00EC51ED"/>
    <w:rsid w:val="00EE0D19"/>
    <w:rsid w:val="00EE7AE6"/>
    <w:rsid w:val="00EF7922"/>
    <w:rsid w:val="00F21012"/>
    <w:rsid w:val="00F31A02"/>
    <w:rsid w:val="00F41BFA"/>
    <w:rsid w:val="00F549F2"/>
    <w:rsid w:val="00F65A54"/>
    <w:rsid w:val="00F709BF"/>
    <w:rsid w:val="00F711E4"/>
    <w:rsid w:val="00F71448"/>
    <w:rsid w:val="00F83550"/>
    <w:rsid w:val="00F92D0F"/>
    <w:rsid w:val="00F933BA"/>
    <w:rsid w:val="00F941D4"/>
    <w:rsid w:val="00F973D0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72853"/>
  <w15:docId w15:val="{5FA186BD-5F79-4B71-88A9-40D53876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E01AF-21E4-41B1-AA42-8883E303E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DEISE STEPHANIE FERREIRA DA SILVA</cp:lastModifiedBy>
  <cp:revision>2</cp:revision>
  <cp:lastPrinted>2019-05-02T17:44:00Z</cp:lastPrinted>
  <dcterms:created xsi:type="dcterms:W3CDTF">2019-05-02T17:53:00Z</dcterms:created>
  <dcterms:modified xsi:type="dcterms:W3CDTF">2019-05-02T17:53:00Z</dcterms:modified>
</cp:coreProperties>
</file>