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2466B" w:rsidRPr="0072466B" w:rsidRDefault="00C83D82" w:rsidP="0072466B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1598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AF1598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AF159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E74F37" w:rsidRPr="00AF15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A7798" w:rsidRPr="00AF15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46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7AE6" w:rsidRPr="00AF159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AF159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F13C9" w:rsidRPr="00AF15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66B" w:rsidRPr="0072466B">
        <w:rPr>
          <w:rFonts w:ascii="Times New Roman" w:hAnsi="Times New Roman" w:cs="Times New Roman"/>
          <w:sz w:val="24"/>
          <w:szCs w:val="24"/>
          <w:shd w:val="clear" w:color="auto" w:fill="FFFFFF"/>
        </w:rPr>
        <w:t>DISPÕE SOBRE A CRIAÇÃO DE ESCOLA DE CICLISMO PARA PROMOVER A EDUCAÇÃO PARA A PRÁTICA ADEQUADA DA BICICLETA NO TRÂNSITO, PROPICIANDO SEGURANÇA E A DIFUSÃO DO SEU USO COMO MEIO DE TRANSPORTE.</w:t>
      </w:r>
    </w:p>
    <w:p w:rsidR="00015FFB" w:rsidRPr="00C4116A" w:rsidRDefault="00015FFB" w:rsidP="00724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2466B" w:rsidRDefault="00E16612" w:rsidP="0072466B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AF1598">
        <w:rPr>
          <w:rFonts w:ascii="Times New Roman" w:hAnsi="Times New Roman" w:cs="Times New Roman"/>
          <w:sz w:val="24"/>
          <w:szCs w:val="24"/>
        </w:rPr>
        <w:t>Antep</w:t>
      </w:r>
      <w:r w:rsidR="00513FB3" w:rsidRPr="00AF1598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Lei nº </w:t>
      </w:r>
      <w:r w:rsidR="00E74F37" w:rsidRPr="00AF1598">
        <w:rPr>
          <w:rFonts w:ascii="Times New Roman" w:hAnsi="Times New Roman" w:cs="Times New Roman"/>
          <w:sz w:val="24"/>
          <w:szCs w:val="24"/>
        </w:rPr>
        <w:t>8</w:t>
      </w:r>
      <w:r w:rsidR="00EA7798" w:rsidRPr="00AF1598">
        <w:rPr>
          <w:rFonts w:ascii="Times New Roman" w:hAnsi="Times New Roman" w:cs="Times New Roman"/>
          <w:sz w:val="24"/>
          <w:szCs w:val="24"/>
        </w:rPr>
        <w:t>1</w:t>
      </w:r>
      <w:r w:rsidR="0072466B">
        <w:rPr>
          <w:rFonts w:ascii="Times New Roman" w:hAnsi="Times New Roman" w:cs="Times New Roman"/>
          <w:sz w:val="24"/>
          <w:szCs w:val="24"/>
        </w:rPr>
        <w:t>2</w:t>
      </w:r>
      <w:r w:rsidR="007631A4" w:rsidRPr="00AF1598">
        <w:rPr>
          <w:rFonts w:ascii="Times New Roman" w:hAnsi="Times New Roman" w:cs="Times New Roman"/>
          <w:sz w:val="24"/>
          <w:szCs w:val="24"/>
        </w:rPr>
        <w:t>/201</w:t>
      </w:r>
      <w:r w:rsidR="001617B7" w:rsidRPr="00AF1598">
        <w:rPr>
          <w:rFonts w:ascii="Times New Roman" w:hAnsi="Times New Roman" w:cs="Times New Roman"/>
          <w:sz w:val="24"/>
          <w:szCs w:val="24"/>
        </w:rPr>
        <w:t>8</w:t>
      </w:r>
      <w:r w:rsidR="004A4837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AF1598">
        <w:rPr>
          <w:rFonts w:ascii="Times New Roman" w:hAnsi="Times New Roman" w:cs="Times New Roman"/>
          <w:sz w:val="24"/>
          <w:szCs w:val="24"/>
        </w:rPr>
        <w:t>que</w:t>
      </w:r>
      <w:r w:rsidR="00BF5DAD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72466B" w:rsidRPr="0072466B">
        <w:rPr>
          <w:rFonts w:ascii="Times New Roman" w:hAnsi="Times New Roman" w:cs="Times New Roman"/>
          <w:sz w:val="24"/>
          <w:szCs w:val="24"/>
          <w:shd w:val="clear" w:color="auto" w:fill="FFFFFF"/>
        </w:rPr>
        <w:t>DISPÕE SOBRE A CRIAÇÃO DE ESCOLA DE CICLISMO PARA PROMOVER A EDUCAÇÃO PARA A PRÁTICA ADEQUADA DA BICICLETA NO TRÂNSITO, PROPICIANDO SEGURANÇA E A DIFUSÃO DO SEU USO COMO MEIO DE TRANSPORTE</w:t>
      </w:r>
      <w:r w:rsidR="003B2EAD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AF1598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AF1598">
        <w:rPr>
          <w:rFonts w:ascii="Times New Roman" w:hAnsi="Times New Roman" w:cs="Times New Roman"/>
          <w:sz w:val="24"/>
          <w:szCs w:val="24"/>
        </w:rPr>
        <w:t>d</w:t>
      </w:r>
      <w:r w:rsidR="007240E0" w:rsidRPr="00AF1598">
        <w:rPr>
          <w:rFonts w:ascii="Times New Roman" w:hAnsi="Times New Roman" w:cs="Times New Roman"/>
          <w:sz w:val="24"/>
          <w:szCs w:val="24"/>
        </w:rPr>
        <w:t>o</w:t>
      </w:r>
      <w:r w:rsidR="00AF13C9" w:rsidRPr="00AF1598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B52208" w:rsidRPr="00AF1598">
        <w:rPr>
          <w:rFonts w:ascii="Times New Roman" w:hAnsi="Times New Roman" w:cs="Times New Roman"/>
          <w:sz w:val="24"/>
          <w:szCs w:val="24"/>
        </w:rPr>
        <w:t>Rodrigo Braga da Rocha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AF1598">
        <w:rPr>
          <w:rFonts w:ascii="Times New Roman" w:hAnsi="Times New Roman" w:cs="Times New Roman"/>
          <w:sz w:val="24"/>
          <w:szCs w:val="24"/>
        </w:rPr>
        <w:t>turno</w:t>
      </w:r>
      <w:r w:rsidR="00BA75B0" w:rsidRPr="00AF1598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E74F37">
        <w:rPr>
          <w:rFonts w:ascii="Times New Roman" w:hAnsi="Times New Roman" w:cs="Times New Roman"/>
          <w:sz w:val="24"/>
          <w:szCs w:val="24"/>
        </w:rPr>
        <w:t>8</w:t>
      </w:r>
      <w:r w:rsidR="00EA7798">
        <w:rPr>
          <w:rFonts w:ascii="Times New Roman" w:hAnsi="Times New Roman" w:cs="Times New Roman"/>
          <w:sz w:val="24"/>
          <w:szCs w:val="24"/>
        </w:rPr>
        <w:t>1</w:t>
      </w:r>
      <w:r w:rsidR="0072466B">
        <w:rPr>
          <w:rFonts w:ascii="Times New Roman" w:hAnsi="Times New Roman" w:cs="Times New Roman"/>
          <w:sz w:val="24"/>
          <w:szCs w:val="24"/>
        </w:rPr>
        <w:t>2</w:t>
      </w:r>
      <w:r w:rsidR="006477EB">
        <w:rPr>
          <w:rFonts w:ascii="Times New Roman" w:hAnsi="Times New Roman" w:cs="Times New Roman"/>
          <w:sz w:val="24"/>
          <w:szCs w:val="24"/>
        </w:rPr>
        <w:t>/201</w:t>
      </w:r>
      <w:r w:rsidR="001617B7">
        <w:rPr>
          <w:rFonts w:ascii="Times New Roman" w:hAnsi="Times New Roman" w:cs="Times New Roman"/>
          <w:sz w:val="24"/>
          <w:szCs w:val="24"/>
        </w:rPr>
        <w:t>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sz w:val="24"/>
          <w:szCs w:val="24"/>
        </w:rPr>
        <w:t>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2466B" w:rsidRPr="0072466B" w:rsidRDefault="0072466B" w:rsidP="0072466B">
      <w:pPr>
        <w:tabs>
          <w:tab w:val="left" w:pos="142"/>
        </w:tabs>
        <w:ind w:left="382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246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DISPÕE SOBRE A CRIAÇÃO DE ESCOLA DE CICLISMO PARA PROMOVER A EDUCAÇÃO PARA A PRÁTICA ADEQUADA DA BICICLETA NO TRÂNSITO, PROPICIANDO SEGURANÇA E A DIFUSÃO DO SEU USO COMO MEIO DE TRANSPORTE.</w:t>
      </w:r>
    </w:p>
    <w:p w:rsidR="00015FFB" w:rsidRDefault="00015FFB" w:rsidP="00015FF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2466B" w:rsidRPr="0072466B" w:rsidRDefault="0072466B" w:rsidP="0072466B">
      <w:pPr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1º</w:t>
      </w:r>
      <w:r w:rsidRPr="00724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2466B">
        <w:rPr>
          <w:rFonts w:ascii="Times New Roman" w:hAnsi="Times New Roman" w:cs="Times New Roman"/>
          <w:sz w:val="24"/>
          <w:szCs w:val="24"/>
        </w:rPr>
        <w:t xml:space="preserve">Compete ao Poder Municipal através da </w:t>
      </w:r>
      <w:proofErr w:type="spellStart"/>
      <w:r w:rsidRPr="0072466B">
        <w:rPr>
          <w:rFonts w:ascii="Times New Roman" w:hAnsi="Times New Roman" w:cs="Times New Roman"/>
          <w:sz w:val="24"/>
          <w:szCs w:val="24"/>
        </w:rPr>
        <w:t>Seltrans</w:t>
      </w:r>
      <w:proofErr w:type="spellEnd"/>
      <w:r w:rsidRPr="0072466B">
        <w:rPr>
          <w:rFonts w:ascii="Times New Roman" w:hAnsi="Times New Roman" w:cs="Times New Roman"/>
          <w:sz w:val="24"/>
          <w:szCs w:val="24"/>
        </w:rPr>
        <w:t>, junto as Secretarias da Municipalidade, promover a criação e execução de escola educativa de trânsito para o ciclismo.</w:t>
      </w:r>
    </w:p>
    <w:p w:rsidR="0072466B" w:rsidRPr="0072466B" w:rsidRDefault="0072466B" w:rsidP="0072466B">
      <w:pPr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sz w:val="24"/>
          <w:szCs w:val="24"/>
        </w:rPr>
        <w:t>§ 1º. Fica as Secretarias de Meio Ambiente e Sustentabilidade, a Secretaria de Obras, Infraestrutura e Políticas Urbanas, Secretaria de Desenvolvimento Econômico e Turismo, Secretaria de Educação e Secretaria de Segurança, Trânsito e Transporte do Município de Sete Lagoas (SELTRANS), a compor o plano de estudo e desenvolvimento para a criação da escola.</w:t>
      </w:r>
    </w:p>
    <w:p w:rsidR="0072466B" w:rsidRPr="0072466B" w:rsidRDefault="0072466B" w:rsidP="0072466B">
      <w:pPr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sz w:val="24"/>
          <w:szCs w:val="24"/>
        </w:rPr>
        <w:t xml:space="preserve">§ 2º. Ficam essas Secretarias citadas no parágrafo 1º, cada uma com sua propriedade e atribuições, promover o alcance dos objetivos em tela, quais sejam, para a criação dessa escola em nosso Município.    </w:t>
      </w:r>
    </w:p>
    <w:p w:rsidR="0072466B" w:rsidRPr="0072466B" w:rsidRDefault="0072466B" w:rsidP="0072466B">
      <w:pPr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 w:rsidRPr="00724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2466B">
        <w:rPr>
          <w:rFonts w:ascii="Times New Roman" w:hAnsi="Times New Roman" w:cs="Times New Roman"/>
          <w:sz w:val="24"/>
          <w:szCs w:val="24"/>
        </w:rPr>
        <w:t>Compete ao Poder Executivo junto a SELTRANS, a formação de bons condutores de bicicletas.</w:t>
      </w:r>
    </w:p>
    <w:p w:rsidR="0072466B" w:rsidRPr="0072466B" w:rsidRDefault="0072466B" w:rsidP="0072466B">
      <w:pPr>
        <w:spacing w:before="240"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sz w:val="24"/>
          <w:szCs w:val="24"/>
        </w:rPr>
        <w:t>§ 1º. Será a escola responsável pela Formação de ciclistas conscientes e responsáveis, através de planos e objetivos de aulas a ser cumprido ao final do curso.</w:t>
      </w:r>
    </w:p>
    <w:p w:rsidR="0072466B" w:rsidRPr="0072466B" w:rsidRDefault="0072466B" w:rsidP="0072466B">
      <w:pPr>
        <w:spacing w:before="240"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sz w:val="24"/>
          <w:szCs w:val="24"/>
        </w:rPr>
        <w:t>§ 2º. Caberá a SELTRANS estabelecer o tempo de curso para que os objetivos e metas sejam alcançados.</w:t>
      </w:r>
    </w:p>
    <w:p w:rsidR="0072466B" w:rsidRPr="0072466B" w:rsidRDefault="0072466B" w:rsidP="0072466B">
      <w:pPr>
        <w:spacing w:before="240"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sz w:val="24"/>
          <w:szCs w:val="24"/>
        </w:rPr>
        <w:t>§ 3º. Compete a SELTRANS, a viabilidade de espaços para as aulas teóricas e práticas, podendo ser fixa ou itinerante.</w:t>
      </w:r>
    </w:p>
    <w:p w:rsidR="0072466B" w:rsidRPr="0072466B" w:rsidRDefault="0072466B" w:rsidP="0072466B">
      <w:pPr>
        <w:spacing w:before="240"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sz w:val="24"/>
          <w:szCs w:val="24"/>
        </w:rPr>
        <w:t xml:space="preserve">§ 4º. Compete a SELTRANS junto a Secretaria de Educação do Município definir as questões pedagógicas e metodológicas.  </w:t>
      </w:r>
    </w:p>
    <w:p w:rsidR="0072466B" w:rsidRPr="0072466B" w:rsidRDefault="0072466B" w:rsidP="0072466B">
      <w:pPr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3º.</w:t>
      </w:r>
      <w:r w:rsidRPr="00724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466B">
        <w:rPr>
          <w:rFonts w:ascii="Times New Roman" w:hAnsi="Times New Roman" w:cs="Times New Roman"/>
          <w:sz w:val="24"/>
          <w:szCs w:val="24"/>
        </w:rPr>
        <w:t>Compete a SELTRANS, promover a educação no trânsito aos ciclistas, com palestras e Arte Educadores nas ruas.</w:t>
      </w:r>
    </w:p>
    <w:p w:rsidR="0072466B" w:rsidRPr="0072466B" w:rsidRDefault="0072466B" w:rsidP="0072466B">
      <w:pPr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4º.</w:t>
      </w:r>
      <w:r w:rsidRPr="00724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466B">
        <w:rPr>
          <w:rFonts w:ascii="Times New Roman" w:hAnsi="Times New Roman" w:cs="Times New Roman"/>
          <w:sz w:val="24"/>
          <w:szCs w:val="24"/>
        </w:rPr>
        <w:t xml:space="preserve">Compete a SELTRANS incentivar o uso de </w:t>
      </w:r>
      <w:proofErr w:type="spellStart"/>
      <w:r w:rsidRPr="0072466B">
        <w:rPr>
          <w:rFonts w:ascii="Times New Roman" w:hAnsi="Times New Roman" w:cs="Times New Roman"/>
          <w:sz w:val="24"/>
          <w:szCs w:val="24"/>
        </w:rPr>
        <w:t>Epi’s</w:t>
      </w:r>
      <w:proofErr w:type="spellEnd"/>
      <w:r w:rsidRPr="0072466B">
        <w:rPr>
          <w:rFonts w:ascii="Times New Roman" w:hAnsi="Times New Roman" w:cs="Times New Roman"/>
          <w:sz w:val="24"/>
          <w:szCs w:val="24"/>
        </w:rPr>
        <w:t>.</w:t>
      </w:r>
    </w:p>
    <w:p w:rsidR="0072466B" w:rsidRPr="0072466B" w:rsidRDefault="0072466B" w:rsidP="0072466B">
      <w:pPr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5º</w:t>
      </w:r>
      <w:r w:rsidRPr="00724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2466B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72466B" w:rsidRPr="0072466B" w:rsidRDefault="0072466B" w:rsidP="0072466B">
      <w:pPr>
        <w:spacing w:before="240"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466B">
        <w:rPr>
          <w:rFonts w:ascii="Times New Roman" w:hAnsi="Times New Roman" w:cs="Times New Roman"/>
          <w:b/>
          <w:sz w:val="24"/>
          <w:szCs w:val="24"/>
        </w:rPr>
        <w:lastRenderedPageBreak/>
        <w:t>Art. 6º.</w:t>
      </w:r>
      <w:r w:rsidRPr="0072466B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72466B" w:rsidRPr="0072466B" w:rsidRDefault="0072466B" w:rsidP="0072466B">
      <w:pPr>
        <w:spacing w:before="240"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2466B">
        <w:rPr>
          <w:rFonts w:ascii="Times New Roman" w:hAnsi="Times New Roman" w:cs="Times New Roman"/>
          <w:b/>
          <w:sz w:val="24"/>
          <w:szCs w:val="24"/>
        </w:rPr>
        <w:t>Art. 7º</w:t>
      </w:r>
      <w:bookmarkEnd w:id="0"/>
      <w:r w:rsidRPr="0072466B">
        <w:rPr>
          <w:rFonts w:ascii="Times New Roman" w:hAnsi="Times New Roman" w:cs="Times New Roman"/>
          <w:sz w:val="24"/>
          <w:szCs w:val="24"/>
        </w:rPr>
        <w:t>. Esta lei entrará em vigor, após 120 dias de sua publicação.</w:t>
      </w:r>
    </w:p>
    <w:p w:rsidR="00085FEE" w:rsidRDefault="00085FEE" w:rsidP="00085FE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02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E74F37" w:rsidRDefault="00E74F37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>FABRICIO AUGUSTO C. DO NASCIMENTO</w:t>
      </w: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201" w:rsidRDefault="00877201" w:rsidP="00963EEE">
      <w:pPr>
        <w:spacing w:after="0" w:line="240" w:lineRule="auto"/>
      </w:pPr>
      <w:r>
        <w:separator/>
      </w:r>
    </w:p>
  </w:endnote>
  <w:endnote w:type="continuationSeparator" w:id="0">
    <w:p w:rsidR="00877201" w:rsidRDefault="0087720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201" w:rsidRDefault="00877201" w:rsidP="00963EEE">
      <w:pPr>
        <w:spacing w:after="0" w:line="240" w:lineRule="auto"/>
      </w:pPr>
      <w:r>
        <w:separator/>
      </w:r>
    </w:p>
  </w:footnote>
  <w:footnote w:type="continuationSeparator" w:id="0">
    <w:p w:rsidR="00877201" w:rsidRDefault="0087720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2466B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77201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4E19"/>
    <w:rsid w:val="009977B0"/>
    <w:rsid w:val="009A1B81"/>
    <w:rsid w:val="009A2256"/>
    <w:rsid w:val="009A625C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F1F7E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7E67-7F08-4CC4-877C-515CF99C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2019-05-02T17:54:00Z</cp:lastPrinted>
  <dcterms:created xsi:type="dcterms:W3CDTF">2019-05-02T19:13:00Z</dcterms:created>
  <dcterms:modified xsi:type="dcterms:W3CDTF">2019-05-02T19:13:00Z</dcterms:modified>
</cp:coreProperties>
</file>