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791798" w:rsidRPr="00842FAA" w:rsidRDefault="00C83D82" w:rsidP="00791798">
      <w:pPr>
        <w:ind w:right="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6655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816655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816655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816655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816655">
        <w:rPr>
          <w:rFonts w:ascii="Times New Roman" w:hAnsi="Times New Roman"/>
          <w:b/>
          <w:bCs/>
          <w:sz w:val="24"/>
          <w:szCs w:val="24"/>
        </w:rPr>
        <w:t>OJETO DE LEI Nº 70</w:t>
      </w:r>
      <w:r w:rsidR="00791798">
        <w:rPr>
          <w:rFonts w:ascii="Times New Roman" w:hAnsi="Times New Roman"/>
          <w:b/>
          <w:bCs/>
          <w:sz w:val="24"/>
          <w:szCs w:val="24"/>
        </w:rPr>
        <w:t>8</w:t>
      </w:r>
      <w:r w:rsidR="00EE7AE6" w:rsidRPr="00816655">
        <w:rPr>
          <w:rFonts w:ascii="Times New Roman" w:hAnsi="Times New Roman"/>
          <w:b/>
          <w:bCs/>
          <w:sz w:val="24"/>
          <w:szCs w:val="24"/>
        </w:rPr>
        <w:t>/</w:t>
      </w:r>
      <w:r w:rsidR="007631A4" w:rsidRPr="00816655">
        <w:rPr>
          <w:rFonts w:ascii="Times New Roman" w:hAnsi="Times New Roman"/>
          <w:b/>
          <w:bCs/>
          <w:sz w:val="24"/>
          <w:szCs w:val="24"/>
        </w:rPr>
        <w:t>2018</w:t>
      </w:r>
      <w:r w:rsidRPr="008166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816655">
        <w:rPr>
          <w:rFonts w:ascii="Times New Roman" w:hAnsi="Times New Roman"/>
          <w:sz w:val="24"/>
          <w:szCs w:val="24"/>
        </w:rPr>
        <w:t>–</w:t>
      </w:r>
      <w:r w:rsidR="00F83550" w:rsidRPr="00816655">
        <w:rPr>
          <w:rFonts w:ascii="Times New Roman" w:hAnsi="Times New Roman"/>
          <w:sz w:val="24"/>
          <w:szCs w:val="24"/>
        </w:rPr>
        <w:t xml:space="preserve"> </w:t>
      </w:r>
      <w:r w:rsidR="00BE4511" w:rsidRPr="00816655">
        <w:rPr>
          <w:rFonts w:ascii="Times New Roman" w:hAnsi="Times New Roman"/>
          <w:sz w:val="24"/>
          <w:szCs w:val="24"/>
        </w:rPr>
        <w:t xml:space="preserve"> </w:t>
      </w:r>
      <w:r w:rsidR="00791798">
        <w:rPr>
          <w:rFonts w:ascii="Times New Roman" w:hAnsi="Times New Roman" w:cs="Times New Roman"/>
          <w:sz w:val="24"/>
          <w:szCs w:val="24"/>
          <w:lang w:eastAsia="ar-SA"/>
        </w:rPr>
        <w:t>QUE</w:t>
      </w:r>
      <w:proofErr w:type="gramEnd"/>
      <w:r w:rsidR="00791798">
        <w:rPr>
          <w:rFonts w:ascii="Times New Roman" w:hAnsi="Times New Roman" w:cs="Times New Roman"/>
          <w:sz w:val="24"/>
          <w:szCs w:val="24"/>
          <w:lang w:eastAsia="ar-SA"/>
        </w:rPr>
        <w:t xml:space="preserve"> DISPÕE SOBRE A CONCESSÃO DE INCENTIVOS PARA INSTALAÇÃO, AMPLIAÇÃO OU MANUTENÇÃO DE AGROINDÚSTRIAS FAMILIARES NO MUNICÍPIO DE SETE LAGOAS E DÁ OUTRAS PROVIDÊNCIAS.</w:t>
      </w:r>
    </w:p>
    <w:p w:rsidR="00816655" w:rsidRPr="00816655" w:rsidRDefault="00816655" w:rsidP="00816655">
      <w:pPr>
        <w:ind w:right="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2BE6" w:rsidRPr="00816655" w:rsidRDefault="00272BE6" w:rsidP="00816655">
      <w:pPr>
        <w:spacing w:line="276" w:lineRule="auto"/>
        <w:jc w:val="both"/>
        <w:rPr>
          <w:i/>
          <w:sz w:val="24"/>
          <w:szCs w:val="24"/>
        </w:rPr>
      </w:pPr>
    </w:p>
    <w:p w:rsidR="00C83D82" w:rsidRPr="00816655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816655">
        <w:rPr>
          <w:b/>
          <w:bCs/>
          <w:sz w:val="24"/>
          <w:szCs w:val="24"/>
        </w:rPr>
        <w:t>AUTORIA:</w:t>
      </w:r>
      <w:r w:rsidR="003F5497" w:rsidRPr="00816655">
        <w:rPr>
          <w:b/>
          <w:bCs/>
          <w:sz w:val="24"/>
          <w:szCs w:val="24"/>
        </w:rPr>
        <w:t xml:space="preserve"> </w:t>
      </w:r>
      <w:r w:rsidR="009A2256" w:rsidRPr="00816655">
        <w:rPr>
          <w:bCs/>
          <w:sz w:val="24"/>
          <w:szCs w:val="24"/>
        </w:rPr>
        <w:t>VER</w:t>
      </w:r>
      <w:r w:rsidR="00BE4511" w:rsidRPr="00816655">
        <w:rPr>
          <w:bCs/>
          <w:sz w:val="24"/>
          <w:szCs w:val="24"/>
        </w:rPr>
        <w:t>E</w:t>
      </w:r>
      <w:r w:rsidR="00212682" w:rsidRPr="00816655">
        <w:rPr>
          <w:bCs/>
          <w:sz w:val="24"/>
          <w:szCs w:val="24"/>
        </w:rPr>
        <w:t>ADOR</w:t>
      </w:r>
      <w:r w:rsidR="0045446A" w:rsidRPr="00816655">
        <w:rPr>
          <w:bCs/>
          <w:sz w:val="24"/>
          <w:szCs w:val="24"/>
        </w:rPr>
        <w:t>ES GISLENE INOCÊNCIA E ALBERTINHO JOSÉ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791798" w:rsidRDefault="00E16612" w:rsidP="00791798">
      <w:pPr>
        <w:ind w:right="142" w:firstLine="170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6655">
        <w:rPr>
          <w:rFonts w:ascii="Times New Roman" w:hAnsi="Times New Roman" w:cs="Times New Roman"/>
          <w:sz w:val="28"/>
          <w:szCs w:val="28"/>
        </w:rPr>
        <w:t>O Antep</w:t>
      </w:r>
      <w:r w:rsidR="00513FB3" w:rsidRPr="00816655">
        <w:rPr>
          <w:rFonts w:ascii="Times New Roman" w:hAnsi="Times New Roman" w:cs="Times New Roman"/>
          <w:sz w:val="28"/>
          <w:szCs w:val="28"/>
        </w:rPr>
        <w:t xml:space="preserve">rojeto de </w:t>
      </w:r>
      <w:r w:rsidR="0045446A" w:rsidRPr="00816655">
        <w:rPr>
          <w:rFonts w:ascii="Times New Roman" w:hAnsi="Times New Roman" w:cs="Times New Roman"/>
          <w:sz w:val="28"/>
          <w:szCs w:val="28"/>
        </w:rPr>
        <w:t>Lei nº 70</w:t>
      </w:r>
      <w:r w:rsidR="00791798">
        <w:rPr>
          <w:rFonts w:ascii="Times New Roman" w:hAnsi="Times New Roman" w:cs="Times New Roman"/>
          <w:sz w:val="28"/>
          <w:szCs w:val="28"/>
        </w:rPr>
        <w:t>8</w:t>
      </w:r>
      <w:r w:rsidR="007631A4" w:rsidRPr="00816655">
        <w:rPr>
          <w:rFonts w:ascii="Times New Roman" w:hAnsi="Times New Roman" w:cs="Times New Roman"/>
          <w:sz w:val="28"/>
          <w:szCs w:val="28"/>
        </w:rPr>
        <w:t>/2018</w:t>
      </w:r>
      <w:r w:rsidR="004A4837" w:rsidRPr="00816655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816655">
        <w:rPr>
          <w:rFonts w:ascii="Times New Roman" w:hAnsi="Times New Roman" w:cs="Times New Roman"/>
          <w:sz w:val="28"/>
          <w:szCs w:val="28"/>
        </w:rPr>
        <w:t>que</w:t>
      </w:r>
      <w:r w:rsidR="0045446A" w:rsidRPr="00816655">
        <w:rPr>
          <w:rFonts w:ascii="Times New Roman" w:hAnsi="Times New Roman"/>
          <w:sz w:val="28"/>
          <w:szCs w:val="28"/>
        </w:rPr>
        <w:t xml:space="preserve"> </w:t>
      </w:r>
      <w:r w:rsidR="00791798">
        <w:rPr>
          <w:rFonts w:ascii="Times New Roman" w:hAnsi="Times New Roman" w:cs="Times New Roman"/>
          <w:sz w:val="24"/>
          <w:szCs w:val="24"/>
          <w:lang w:eastAsia="ar-SA"/>
        </w:rPr>
        <w:t>QUE DISPÕE SOBRE A CONCESSÃO DE INCENTIVOS PARA INSTALAÇÃO, AMPLIAÇÃO OU MANUTENÇÃO DE AGROINDÚSTRIAS FAMILIARES NO MUNICÍPIO DE SETE LAGOAS E DÁ OUTRAS PROVIDÊNCIAS</w:t>
      </w:r>
      <w:r w:rsidR="003B2EAD" w:rsidRPr="00816655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816655">
        <w:rPr>
          <w:rFonts w:ascii="Times New Roman" w:hAnsi="Times New Roman" w:cs="Times New Roman"/>
          <w:sz w:val="28"/>
          <w:szCs w:val="28"/>
        </w:rPr>
        <w:t xml:space="preserve">de </w:t>
      </w:r>
      <w:r w:rsidR="003F5497" w:rsidRPr="00816655">
        <w:rPr>
          <w:rFonts w:ascii="Times New Roman" w:hAnsi="Times New Roman" w:cs="Times New Roman"/>
          <w:sz w:val="28"/>
          <w:szCs w:val="28"/>
        </w:rPr>
        <w:t xml:space="preserve">autoria </w:t>
      </w:r>
      <w:r w:rsidR="00BE4511" w:rsidRPr="00816655">
        <w:rPr>
          <w:rFonts w:ascii="Times New Roman" w:hAnsi="Times New Roman" w:cs="Times New Roman"/>
          <w:sz w:val="28"/>
          <w:szCs w:val="28"/>
        </w:rPr>
        <w:t>d</w:t>
      </w:r>
      <w:r w:rsidR="005D6DB2" w:rsidRPr="00816655">
        <w:rPr>
          <w:rFonts w:ascii="Times New Roman" w:hAnsi="Times New Roman" w:cs="Times New Roman"/>
          <w:sz w:val="28"/>
          <w:szCs w:val="28"/>
        </w:rPr>
        <w:t>o</w:t>
      </w:r>
      <w:r w:rsidR="0045446A" w:rsidRPr="00816655">
        <w:rPr>
          <w:rFonts w:ascii="Times New Roman" w:hAnsi="Times New Roman" w:cs="Times New Roman"/>
          <w:sz w:val="28"/>
          <w:szCs w:val="28"/>
        </w:rPr>
        <w:t>s</w:t>
      </w:r>
      <w:r w:rsidR="006E32B5" w:rsidRPr="00816655">
        <w:rPr>
          <w:rFonts w:ascii="Times New Roman" w:hAnsi="Times New Roman" w:cs="Times New Roman"/>
          <w:sz w:val="28"/>
          <w:szCs w:val="28"/>
        </w:rPr>
        <w:t xml:space="preserve"> Vereador</w:t>
      </w:r>
      <w:r w:rsidR="0045446A" w:rsidRPr="00816655">
        <w:rPr>
          <w:rFonts w:ascii="Times New Roman" w:hAnsi="Times New Roman" w:cs="Times New Roman"/>
          <w:sz w:val="28"/>
          <w:szCs w:val="28"/>
        </w:rPr>
        <w:t>es</w:t>
      </w:r>
      <w:r w:rsidR="006E32B5" w:rsidRPr="00816655">
        <w:rPr>
          <w:rFonts w:ascii="Times New Roman" w:hAnsi="Times New Roman" w:cs="Times New Roman"/>
          <w:sz w:val="28"/>
          <w:szCs w:val="28"/>
        </w:rPr>
        <w:t xml:space="preserve"> </w:t>
      </w:r>
      <w:r w:rsidR="0045446A" w:rsidRPr="00816655">
        <w:rPr>
          <w:rFonts w:ascii="Times New Roman" w:hAnsi="Times New Roman" w:cs="Times New Roman"/>
          <w:sz w:val="28"/>
          <w:szCs w:val="28"/>
        </w:rPr>
        <w:t xml:space="preserve">Gislene Inocência e Albertinho José, </w:t>
      </w:r>
      <w:r w:rsidR="00C83D82" w:rsidRPr="00816655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C83D82" w:rsidRPr="00816655" w:rsidRDefault="00C83D82" w:rsidP="00816655">
      <w:pPr>
        <w:pStyle w:val="Recuodecorpodetexto21"/>
        <w:ind w:firstLine="1701"/>
        <w:rPr>
          <w:i/>
          <w:sz w:val="28"/>
          <w:szCs w:val="28"/>
        </w:rPr>
      </w:pPr>
    </w:p>
    <w:p w:rsidR="00C83D82" w:rsidRPr="00816655" w:rsidRDefault="00C83D82" w:rsidP="00816655">
      <w:pPr>
        <w:pStyle w:val="Recuodecorpodetexto21"/>
        <w:ind w:firstLine="1701"/>
        <w:rPr>
          <w:sz w:val="28"/>
          <w:szCs w:val="28"/>
        </w:rPr>
      </w:pPr>
      <w:r w:rsidRPr="00816655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816655" w:rsidRDefault="00CC43EB" w:rsidP="00816655">
      <w:pPr>
        <w:pStyle w:val="Recuodecorpodetexto21"/>
        <w:ind w:firstLine="1701"/>
        <w:rPr>
          <w:sz w:val="28"/>
          <w:szCs w:val="28"/>
        </w:rPr>
      </w:pPr>
    </w:p>
    <w:p w:rsidR="00B54CA1" w:rsidRPr="00816655" w:rsidRDefault="00B54CA1" w:rsidP="00816655">
      <w:pPr>
        <w:pStyle w:val="Recuodecorpodetexto21"/>
        <w:ind w:firstLine="1701"/>
        <w:rPr>
          <w:sz w:val="28"/>
          <w:szCs w:val="28"/>
        </w:rPr>
      </w:pPr>
    </w:p>
    <w:p w:rsidR="00C83D82" w:rsidRPr="00816655" w:rsidRDefault="00C83D82" w:rsidP="00816655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16655">
        <w:rPr>
          <w:rFonts w:ascii="Times New Roman" w:hAnsi="Times New Roman" w:cs="Times New Roman"/>
          <w:sz w:val="28"/>
          <w:szCs w:val="28"/>
        </w:rPr>
        <w:t>Assim sendo, opinamos por se da</w:t>
      </w:r>
      <w:r w:rsidR="00EF7922" w:rsidRPr="00816655">
        <w:rPr>
          <w:rFonts w:ascii="Times New Roman" w:hAnsi="Times New Roman" w:cs="Times New Roman"/>
          <w:sz w:val="28"/>
          <w:szCs w:val="28"/>
        </w:rPr>
        <w:t>r à proposição a redação final</w:t>
      </w:r>
      <w:r w:rsidRPr="00816655">
        <w:rPr>
          <w:rFonts w:ascii="Times New Roman" w:hAnsi="Times New Roman" w:cs="Times New Roman"/>
          <w:sz w:val="28"/>
          <w:szCs w:val="28"/>
        </w:rPr>
        <w:t>, de acordo com o aprovado:</w:t>
      </w:r>
    </w:p>
    <w:p w:rsidR="00C83D82" w:rsidRDefault="00C83D82" w:rsidP="00816655">
      <w:pPr>
        <w:ind w:firstLine="1701"/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E1661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EC51ED" w:rsidRPr="006E32B5">
        <w:rPr>
          <w:rFonts w:ascii="Times New Roman" w:hAnsi="Times New Roman" w:cs="Times New Roman"/>
          <w:sz w:val="24"/>
          <w:szCs w:val="24"/>
        </w:rPr>
        <w:t>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 Nº</w:t>
      </w:r>
      <w:proofErr w:type="gramEnd"/>
      <w:r w:rsidR="0045446A">
        <w:rPr>
          <w:rFonts w:ascii="Times New Roman" w:hAnsi="Times New Roman" w:cs="Times New Roman"/>
          <w:sz w:val="24"/>
          <w:szCs w:val="24"/>
        </w:rPr>
        <w:t xml:space="preserve"> 70</w:t>
      </w:r>
      <w:r w:rsidR="00791798">
        <w:rPr>
          <w:rFonts w:ascii="Times New Roman" w:hAnsi="Times New Roman" w:cs="Times New Roman"/>
          <w:sz w:val="24"/>
          <w:szCs w:val="24"/>
        </w:rPr>
        <w:t>8</w:t>
      </w:r>
      <w:r w:rsidR="00EE7AE6" w:rsidRPr="006E32B5">
        <w:rPr>
          <w:rFonts w:ascii="Times New Roman" w:hAnsi="Times New Roman" w:cs="Times New Roman"/>
          <w:sz w:val="24"/>
          <w:szCs w:val="24"/>
        </w:rPr>
        <w:t>/</w:t>
      </w:r>
      <w:r w:rsidR="007631A4" w:rsidRPr="006E32B5">
        <w:rPr>
          <w:rFonts w:ascii="Times New Roman" w:hAnsi="Times New Roman" w:cs="Times New Roman"/>
          <w:sz w:val="24"/>
          <w:szCs w:val="24"/>
        </w:rPr>
        <w:t>2018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FE4CE7" w:rsidRPr="006E32B5">
        <w:rPr>
          <w:rFonts w:ascii="Times New Roman" w:hAnsi="Times New Roman" w:cs="Times New Roman"/>
          <w:sz w:val="24"/>
          <w:szCs w:val="24"/>
        </w:rPr>
        <w:t>V</w:t>
      </w:r>
      <w:r w:rsidR="0045446A">
        <w:rPr>
          <w:rFonts w:ascii="Times New Roman" w:hAnsi="Times New Roman" w:cs="Times New Roman"/>
          <w:sz w:val="24"/>
          <w:szCs w:val="24"/>
        </w:rPr>
        <w:t>EREADORES GISLENE INOCÊNCIA E SLBERTINHO JOSÉ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Default="00FE4CE7" w:rsidP="00FE4CE7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5479A" w:rsidRDefault="0075479A" w:rsidP="009A2256">
      <w:pPr>
        <w:pStyle w:val="SemEspaamento"/>
        <w:tabs>
          <w:tab w:val="left" w:pos="2835"/>
        </w:tabs>
        <w:rPr>
          <w:rFonts w:ascii="Times New Roman" w:hAnsi="Times New Roman" w:cs="Times New Roman"/>
          <w:i/>
          <w:sz w:val="24"/>
          <w:szCs w:val="24"/>
        </w:rPr>
      </w:pPr>
    </w:p>
    <w:p w:rsidR="00791798" w:rsidRPr="00791798" w:rsidRDefault="00791798" w:rsidP="00791798">
      <w:pPr>
        <w:ind w:left="2552" w:right="142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91798">
        <w:rPr>
          <w:rFonts w:ascii="Times New Roman" w:hAnsi="Times New Roman" w:cs="Times New Roman"/>
          <w:b/>
          <w:sz w:val="24"/>
          <w:szCs w:val="24"/>
          <w:lang w:eastAsia="ar-SA"/>
        </w:rPr>
        <w:t>QUE DISPÕE SOBRE A CONCESSÃO DE INCENTIVOS PARA INSTALAÇÃO, AMPLIAÇÃO OU MANUTENÇÃO DE AGROINDÚSTRIAS FAMILIARES NO MUNICÍPIO DE SETE LAGOAS E DÁ OUTRAS PROVIDÊNCIAS.</w:t>
      </w:r>
    </w:p>
    <w:p w:rsidR="0045446A" w:rsidRPr="0045446A" w:rsidRDefault="0045446A" w:rsidP="00027D12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027D12" w:rsidRDefault="00027D12" w:rsidP="00027D12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791798" w:rsidRPr="00791798" w:rsidRDefault="00791798" w:rsidP="00791798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791798" w:rsidRPr="00791798" w:rsidRDefault="00791798" w:rsidP="00791798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>DOS INCENTIVOS</w:t>
      </w:r>
    </w:p>
    <w:p w:rsidR="00791798" w:rsidRPr="00791798" w:rsidRDefault="00791798" w:rsidP="00791798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Art. 1° </w:t>
      </w:r>
      <w:r w:rsidRPr="00791798">
        <w:rPr>
          <w:rFonts w:ascii="Times New Roman" w:hAnsi="Times New Roman" w:cs="Times New Roman"/>
          <w:sz w:val="24"/>
          <w:szCs w:val="24"/>
        </w:rPr>
        <w:t xml:space="preserve">O Município </w:t>
      </w:r>
      <w:proofErr w:type="gramStart"/>
      <w:r w:rsidRPr="00791798">
        <w:rPr>
          <w:rFonts w:ascii="Times New Roman" w:hAnsi="Times New Roman" w:cs="Times New Roman"/>
          <w:sz w:val="24"/>
          <w:szCs w:val="24"/>
        </w:rPr>
        <w:t>de  Sete</w:t>
      </w:r>
      <w:proofErr w:type="gramEnd"/>
      <w:r w:rsidRPr="00791798">
        <w:rPr>
          <w:rFonts w:ascii="Times New Roman" w:hAnsi="Times New Roman" w:cs="Times New Roman"/>
          <w:sz w:val="24"/>
          <w:szCs w:val="24"/>
        </w:rPr>
        <w:t xml:space="preserve">  Lagoas  concederá  incentivos  às  agroindústrias familiares em processo de formação e instalação ou que já estejam instaladas, desde que comprovada a função social e a importância econômica para o município.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Art. 2° </w:t>
      </w:r>
      <w:r w:rsidRPr="00791798">
        <w:rPr>
          <w:rFonts w:ascii="Times New Roman" w:hAnsi="Times New Roman" w:cs="Times New Roman"/>
          <w:sz w:val="24"/>
          <w:szCs w:val="24"/>
        </w:rPr>
        <w:t>Os incentivos a serem concedidos, para fins de instalação de novas agroindústrias ou para ampliação e manutenção de agroindústrias já existentes, constituir-se-ão em:</w:t>
      </w:r>
    </w:p>
    <w:p w:rsidR="00F41BFA" w:rsidRDefault="00791798" w:rsidP="00791798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I – </w:t>
      </w:r>
      <w:proofErr w:type="gramStart"/>
      <w:r w:rsidRPr="00791798">
        <w:rPr>
          <w:rFonts w:ascii="Times New Roman" w:hAnsi="Times New Roman" w:cs="Times New Roman"/>
          <w:sz w:val="24"/>
          <w:szCs w:val="24"/>
        </w:rPr>
        <w:t>auxílio</w:t>
      </w:r>
      <w:proofErr w:type="gramEnd"/>
      <w:r w:rsidRPr="00791798">
        <w:rPr>
          <w:rFonts w:ascii="Times New Roman" w:hAnsi="Times New Roman" w:cs="Times New Roman"/>
          <w:sz w:val="24"/>
          <w:szCs w:val="24"/>
        </w:rPr>
        <w:t xml:space="preserve"> financeiro para aquisição de materiais de construção, máquinas, equipamentos, insumos, utensílios e outros materiais necessários à produção agroindustrial; </w:t>
      </w:r>
    </w:p>
    <w:p w:rsidR="00791798" w:rsidRPr="00791798" w:rsidRDefault="00791798" w:rsidP="00791798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proofErr w:type="gramStart"/>
      <w:r w:rsidRPr="00791798">
        <w:rPr>
          <w:rFonts w:ascii="Times New Roman" w:hAnsi="Times New Roman" w:cs="Times New Roman"/>
          <w:sz w:val="24"/>
          <w:szCs w:val="24"/>
        </w:rPr>
        <w:t>doação</w:t>
      </w:r>
      <w:proofErr w:type="gramEnd"/>
      <w:r w:rsidRPr="00791798">
        <w:rPr>
          <w:rFonts w:ascii="Times New Roman" w:hAnsi="Times New Roman" w:cs="Times New Roman"/>
          <w:sz w:val="24"/>
          <w:szCs w:val="24"/>
        </w:rPr>
        <w:t xml:space="preserve"> de até 50 (cinquenta) cargas de aterro, bem como realização do transporte gratuito do material;</w:t>
      </w:r>
    </w:p>
    <w:p w:rsidR="00791798" w:rsidRPr="00791798" w:rsidRDefault="00791798" w:rsidP="00791798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III – </w:t>
      </w:r>
      <w:r w:rsidRPr="00791798">
        <w:rPr>
          <w:rFonts w:ascii="Times New Roman" w:hAnsi="Times New Roman" w:cs="Times New Roman"/>
          <w:sz w:val="24"/>
          <w:szCs w:val="24"/>
        </w:rPr>
        <w:t>acesso à propriedade com serviços de máquinas; e</w:t>
      </w:r>
    </w:p>
    <w:p w:rsidR="00791798" w:rsidRPr="00791798" w:rsidRDefault="00791798" w:rsidP="00791798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IV – </w:t>
      </w:r>
      <w:proofErr w:type="gramStart"/>
      <w:r w:rsidRPr="00791798">
        <w:rPr>
          <w:rFonts w:ascii="Times New Roman" w:hAnsi="Times New Roman" w:cs="Times New Roman"/>
          <w:sz w:val="24"/>
          <w:szCs w:val="24"/>
        </w:rPr>
        <w:t>elaboração</w:t>
      </w:r>
      <w:proofErr w:type="gramEnd"/>
      <w:r w:rsidRPr="00791798">
        <w:rPr>
          <w:rFonts w:ascii="Times New Roman" w:hAnsi="Times New Roman" w:cs="Times New Roman"/>
          <w:sz w:val="24"/>
          <w:szCs w:val="24"/>
        </w:rPr>
        <w:t xml:space="preserve"> de projetos pela Secretaria Municipal de Desenvolvimento Econômico, Turismo, Comércio e Indústria.</w:t>
      </w:r>
    </w:p>
    <w:p w:rsidR="00F41BFA" w:rsidRDefault="00791798" w:rsidP="00791798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791798">
        <w:rPr>
          <w:rFonts w:ascii="Times New Roman" w:hAnsi="Times New Roman" w:cs="Times New Roman"/>
          <w:sz w:val="24"/>
          <w:szCs w:val="24"/>
        </w:rPr>
        <w:t>Todos os incentivos deverão possuir avaliação monetária e serão concedidos pelo Poder Executivo através de Lei específica.</w:t>
      </w:r>
    </w:p>
    <w:p w:rsidR="00791798" w:rsidRPr="00791798" w:rsidRDefault="00791798" w:rsidP="00791798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791798">
        <w:rPr>
          <w:rFonts w:ascii="Times New Roman" w:hAnsi="Times New Roman" w:cs="Times New Roman"/>
          <w:sz w:val="24"/>
          <w:szCs w:val="24"/>
        </w:rPr>
        <w:t>No caso de auxílio financeiro para aquisição de materiais de construção, máquinas, equipamentos, insumos, utensílios e outros materiais necessários à produção agroindustrial:</w:t>
      </w:r>
    </w:p>
    <w:p w:rsidR="00791798" w:rsidRPr="00791798" w:rsidRDefault="00791798" w:rsidP="00791798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I - </w:t>
      </w:r>
      <w:proofErr w:type="gramStart"/>
      <w:r w:rsidRPr="00791798">
        <w:rPr>
          <w:rFonts w:ascii="Times New Roman" w:hAnsi="Times New Roman" w:cs="Times New Roman"/>
          <w:sz w:val="24"/>
          <w:szCs w:val="24"/>
        </w:rPr>
        <w:t>ficará</w:t>
      </w:r>
      <w:proofErr w:type="gramEnd"/>
      <w:r w:rsidRPr="00791798">
        <w:rPr>
          <w:rFonts w:ascii="Times New Roman" w:hAnsi="Times New Roman" w:cs="Times New Roman"/>
          <w:sz w:val="24"/>
          <w:szCs w:val="24"/>
        </w:rPr>
        <w:t xml:space="preserve"> limitado por agroindústria a um valor de R$ 2.500,00 (dois mil e quinhentos reais, devendo ficar dentro do orçamento anual da Secretaria de Agricultura; e </w:t>
      </w:r>
    </w:p>
    <w:p w:rsidR="00F41BFA" w:rsidRDefault="00791798" w:rsidP="00791798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II - </w:t>
      </w:r>
      <w:proofErr w:type="gramStart"/>
      <w:r w:rsidRPr="007917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91798">
        <w:rPr>
          <w:rFonts w:ascii="Times New Roman" w:hAnsi="Times New Roman" w:cs="Times New Roman"/>
          <w:sz w:val="24"/>
          <w:szCs w:val="24"/>
        </w:rPr>
        <w:t xml:space="preserve"> agroindústria deverá prestar contas da aplicação do recurso recebido conforme instrução da norma interna dentro do prazo pré-determinado em contrato.</w:t>
      </w:r>
    </w:p>
    <w:p w:rsidR="00791798" w:rsidRPr="00791798" w:rsidRDefault="00791798" w:rsidP="00791798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791798">
        <w:rPr>
          <w:rFonts w:ascii="Times New Roman" w:hAnsi="Times New Roman" w:cs="Times New Roman"/>
          <w:sz w:val="24"/>
          <w:szCs w:val="24"/>
        </w:rPr>
        <w:t>. A falta de prestação de contas acarretará em devolução total</w:t>
      </w:r>
      <w:r w:rsidR="00F41BFA">
        <w:rPr>
          <w:rFonts w:ascii="Times New Roman" w:hAnsi="Times New Roman" w:cs="Times New Roman"/>
          <w:sz w:val="24"/>
          <w:szCs w:val="24"/>
        </w:rPr>
        <w:t xml:space="preserve"> </w:t>
      </w:r>
      <w:r w:rsidRPr="00791798">
        <w:rPr>
          <w:rFonts w:ascii="Times New Roman" w:hAnsi="Times New Roman" w:cs="Times New Roman"/>
          <w:sz w:val="24"/>
          <w:szCs w:val="24"/>
        </w:rPr>
        <w:t>do incentivo.</w:t>
      </w:r>
    </w:p>
    <w:p w:rsidR="00791798" w:rsidRPr="00791798" w:rsidRDefault="00791798" w:rsidP="0079179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798" w:rsidRPr="00791798" w:rsidRDefault="00791798" w:rsidP="00F41BFA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>CAPÍTULO II</w:t>
      </w:r>
    </w:p>
    <w:p w:rsidR="00791798" w:rsidRPr="00791798" w:rsidRDefault="00791798" w:rsidP="00F41BFA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>DA CONCESSÃO DOS INCENTIVOS</w:t>
      </w:r>
    </w:p>
    <w:p w:rsidR="00F41BFA" w:rsidRDefault="00791798" w:rsidP="00F41BFA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791798">
        <w:rPr>
          <w:rFonts w:ascii="Times New Roman" w:hAnsi="Times New Roman" w:cs="Times New Roman"/>
          <w:sz w:val="24"/>
          <w:szCs w:val="24"/>
        </w:rPr>
        <w:br/>
      </w:r>
      <w:r w:rsidRPr="00791798">
        <w:rPr>
          <w:rFonts w:ascii="Times New Roman" w:hAnsi="Times New Roman" w:cs="Times New Roman"/>
          <w:sz w:val="24"/>
          <w:szCs w:val="24"/>
        </w:rPr>
        <w:br/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4º </w:t>
      </w:r>
      <w:r w:rsidRPr="00791798">
        <w:rPr>
          <w:rFonts w:ascii="Times New Roman" w:hAnsi="Times New Roman" w:cs="Times New Roman"/>
          <w:sz w:val="24"/>
          <w:szCs w:val="24"/>
        </w:rPr>
        <w:t>Como condição prévia para o recebimento de incentivos, as agroindústrias, através dos seus titulares, deverão comprovar inscrição de talão</w:t>
      </w:r>
    </w:p>
    <w:p w:rsidR="00791798" w:rsidRPr="00791798" w:rsidRDefault="00791798" w:rsidP="00F41BF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sz w:val="24"/>
          <w:szCs w:val="24"/>
        </w:rPr>
        <w:t>de produtor no Município.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sz w:val="24"/>
          <w:szCs w:val="24"/>
        </w:rPr>
        <w:t> </w:t>
      </w:r>
      <w:r w:rsidRPr="00791798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791798">
        <w:rPr>
          <w:rFonts w:ascii="Times New Roman" w:hAnsi="Times New Roman" w:cs="Times New Roman"/>
          <w:sz w:val="24"/>
          <w:szCs w:val="24"/>
        </w:rPr>
        <w:t>Os incentivos serão concedidos mediante solicitação protocolada pelas agroindústrias interessadas acompanhadas de: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798">
        <w:rPr>
          <w:rFonts w:ascii="Times New Roman" w:hAnsi="Times New Roman" w:cs="Times New Roman"/>
          <w:sz w:val="24"/>
          <w:szCs w:val="24"/>
        </w:rPr>
        <w:t xml:space="preserve"> </w:t>
      </w:r>
      <w:r w:rsidRPr="00791798">
        <w:rPr>
          <w:rFonts w:ascii="Times New Roman" w:hAnsi="Times New Roman" w:cs="Times New Roman"/>
          <w:b/>
          <w:sz w:val="24"/>
          <w:szCs w:val="24"/>
        </w:rPr>
        <w:t xml:space="preserve">I – </w:t>
      </w:r>
      <w:proofErr w:type="gramStart"/>
      <w:r w:rsidRPr="00791798">
        <w:rPr>
          <w:rFonts w:ascii="Times New Roman" w:hAnsi="Times New Roman" w:cs="Times New Roman"/>
          <w:sz w:val="24"/>
          <w:szCs w:val="24"/>
        </w:rPr>
        <w:t>carta</w:t>
      </w:r>
      <w:proofErr w:type="gramEnd"/>
      <w:r w:rsidRPr="00791798">
        <w:rPr>
          <w:rFonts w:ascii="Times New Roman" w:hAnsi="Times New Roman" w:cs="Times New Roman"/>
          <w:sz w:val="24"/>
          <w:szCs w:val="24"/>
        </w:rPr>
        <w:t xml:space="preserve"> de Intenções constando as seguintes informações:</w:t>
      </w:r>
      <w:r w:rsidRPr="00791798">
        <w:rPr>
          <w:rFonts w:ascii="Times New Roman" w:hAnsi="Times New Roman" w:cs="Times New Roman"/>
          <w:b/>
          <w:sz w:val="24"/>
          <w:szCs w:val="24"/>
        </w:rPr>
        <w:t> </w:t>
      </w:r>
      <w:r w:rsidRPr="00791798">
        <w:rPr>
          <w:rFonts w:ascii="Times New Roman" w:hAnsi="Times New Roman" w:cs="Times New Roman"/>
          <w:b/>
          <w:sz w:val="24"/>
          <w:szCs w:val="24"/>
        </w:rPr>
        <w:br/>
      </w: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798">
        <w:rPr>
          <w:rFonts w:ascii="Times New Roman" w:hAnsi="Times New Roman" w:cs="Times New Roman"/>
          <w:b/>
          <w:sz w:val="24"/>
          <w:szCs w:val="24"/>
        </w:rPr>
        <w:t>a)</w:t>
      </w:r>
      <w:r w:rsidRPr="00791798">
        <w:rPr>
          <w:rFonts w:ascii="Times New Roman" w:hAnsi="Times New Roman" w:cs="Times New Roman"/>
          <w:sz w:val="24"/>
          <w:szCs w:val="24"/>
        </w:rPr>
        <w:t>identificação</w:t>
      </w:r>
      <w:proofErr w:type="gramEnd"/>
      <w:r w:rsidRPr="00791798">
        <w:rPr>
          <w:rFonts w:ascii="Times New Roman" w:hAnsi="Times New Roman" w:cs="Times New Roman"/>
          <w:sz w:val="24"/>
          <w:szCs w:val="24"/>
        </w:rPr>
        <w:t xml:space="preserve"> da agroindústria (razão social, nome de fantasia, CNPJ, inscrição estadual, início das atividades, ramo de atividade e endereço atual quando tratar-se de agroindústria constituída juridicamente);</w:t>
      </w: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791798">
        <w:rPr>
          <w:rFonts w:ascii="Times New Roman" w:hAnsi="Times New Roman" w:cs="Times New Roman"/>
          <w:sz w:val="24"/>
          <w:szCs w:val="24"/>
        </w:rPr>
        <w:t>identificação da agroindústria familiar (nome, nº da inscrição na Licença da Secretaria Regional de Saúde, início das atividades, ramo de atividade e endereço atual quando tratar-se de agroindústria não constituída juridicamente);</w:t>
      </w: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791798">
        <w:rPr>
          <w:rFonts w:ascii="Times New Roman" w:hAnsi="Times New Roman" w:cs="Times New Roman"/>
          <w:sz w:val="24"/>
          <w:szCs w:val="24"/>
        </w:rPr>
        <w:t>número de funcionários ou outros tipos de mão-de-obra que atuam na agroindústria;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791798">
        <w:rPr>
          <w:rFonts w:ascii="Times New Roman" w:hAnsi="Times New Roman" w:cs="Times New Roman"/>
          <w:sz w:val="24"/>
          <w:szCs w:val="24"/>
        </w:rPr>
        <w:t xml:space="preserve">apresentação do faturamento médio mensal da agroindústria nos últimos 6 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sz w:val="24"/>
          <w:szCs w:val="24"/>
        </w:rPr>
        <w:t>(seis) meses;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Pr="00791798">
        <w:rPr>
          <w:rFonts w:ascii="Times New Roman" w:hAnsi="Times New Roman" w:cs="Times New Roman"/>
          <w:sz w:val="24"/>
          <w:szCs w:val="24"/>
        </w:rPr>
        <w:t>descrição detalhada do incentivo ensejado e sua finalidade;</w:t>
      </w: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proofErr w:type="gramStart"/>
      <w:r w:rsidRPr="00791798">
        <w:rPr>
          <w:rFonts w:ascii="Times New Roman" w:hAnsi="Times New Roman" w:cs="Times New Roman"/>
          <w:sz w:val="24"/>
          <w:szCs w:val="24"/>
        </w:rPr>
        <w:t>preenchimento</w:t>
      </w:r>
      <w:proofErr w:type="gramEnd"/>
      <w:r w:rsidRPr="00791798">
        <w:rPr>
          <w:rFonts w:ascii="Times New Roman" w:hAnsi="Times New Roman" w:cs="Times New Roman"/>
          <w:sz w:val="24"/>
          <w:szCs w:val="24"/>
        </w:rPr>
        <w:t xml:space="preserve"> de ficha cadastral, conforme formulário definido em norma interna;</w:t>
      </w: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III – </w:t>
      </w:r>
      <w:r w:rsidRPr="00791798">
        <w:rPr>
          <w:rFonts w:ascii="Times New Roman" w:hAnsi="Times New Roman" w:cs="Times New Roman"/>
          <w:sz w:val="24"/>
          <w:szCs w:val="24"/>
        </w:rPr>
        <w:t>cópia dos seguintes documentos em caso de agroindústrias constituídas</w:t>
      </w:r>
      <w:r w:rsidRPr="00791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798">
        <w:rPr>
          <w:rFonts w:ascii="Times New Roman" w:hAnsi="Times New Roman" w:cs="Times New Roman"/>
          <w:sz w:val="24"/>
          <w:szCs w:val="24"/>
        </w:rPr>
        <w:t>juridicamente: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791798">
        <w:rPr>
          <w:rFonts w:ascii="Times New Roman" w:hAnsi="Times New Roman" w:cs="Times New Roman"/>
          <w:sz w:val="24"/>
          <w:szCs w:val="24"/>
        </w:rPr>
        <w:t>estatuto, contrato social constitutivo ou registro de firma individual com suas respectivas atas e alterações contratuais;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791798">
        <w:rPr>
          <w:rFonts w:ascii="Times New Roman" w:hAnsi="Times New Roman" w:cs="Times New Roman"/>
          <w:sz w:val="24"/>
          <w:szCs w:val="24"/>
        </w:rPr>
        <w:t>CNPJ;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791798">
        <w:rPr>
          <w:rFonts w:ascii="Times New Roman" w:hAnsi="Times New Roman" w:cs="Times New Roman"/>
          <w:sz w:val="24"/>
          <w:szCs w:val="24"/>
        </w:rPr>
        <w:t>certidão negativa de débitos no INSS, se for o caso;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791798">
        <w:rPr>
          <w:rFonts w:ascii="Times New Roman" w:hAnsi="Times New Roman" w:cs="Times New Roman"/>
          <w:sz w:val="24"/>
          <w:szCs w:val="24"/>
        </w:rPr>
        <w:t>certificado de regularidade no FGTS, se for o caso;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Pr="00791798">
        <w:rPr>
          <w:rFonts w:ascii="Times New Roman" w:hAnsi="Times New Roman" w:cs="Times New Roman"/>
          <w:sz w:val="24"/>
          <w:szCs w:val="24"/>
        </w:rPr>
        <w:t>relação de empregados do INSS, se for o caso: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Pr="00791798">
        <w:rPr>
          <w:rFonts w:ascii="Times New Roman" w:hAnsi="Times New Roman" w:cs="Times New Roman"/>
          <w:sz w:val="24"/>
          <w:szCs w:val="24"/>
        </w:rPr>
        <w:t>inscrição no Cadastro de Contribuintes do Estado;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Pr="00791798">
        <w:rPr>
          <w:rFonts w:ascii="Times New Roman" w:hAnsi="Times New Roman" w:cs="Times New Roman"/>
          <w:sz w:val="24"/>
          <w:szCs w:val="24"/>
        </w:rPr>
        <w:t>alvará da Licença Municipal em vigor;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Pr="00791798">
        <w:rPr>
          <w:rFonts w:ascii="Times New Roman" w:hAnsi="Times New Roman" w:cs="Times New Roman"/>
          <w:sz w:val="24"/>
          <w:szCs w:val="24"/>
        </w:rPr>
        <w:t>alvará da vigilância sanitária;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Pr="00791798">
        <w:rPr>
          <w:rFonts w:ascii="Times New Roman" w:hAnsi="Times New Roman" w:cs="Times New Roman"/>
          <w:sz w:val="24"/>
          <w:szCs w:val="24"/>
        </w:rPr>
        <w:t>certidão negativa de débitos junto a Secretaria Municipal da Fazenda;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>j)</w:t>
      </w:r>
      <w:r w:rsidRPr="00791798">
        <w:rPr>
          <w:rFonts w:ascii="Times New Roman" w:hAnsi="Times New Roman" w:cs="Times New Roman"/>
          <w:sz w:val="24"/>
          <w:szCs w:val="24"/>
        </w:rPr>
        <w:t xml:space="preserve"> número do registro da agroindústria na EMATER;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>K)</w:t>
      </w:r>
      <w:r w:rsidRPr="00791798">
        <w:rPr>
          <w:rFonts w:ascii="Times New Roman" w:hAnsi="Times New Roman" w:cs="Times New Roman"/>
          <w:sz w:val="24"/>
          <w:szCs w:val="24"/>
        </w:rPr>
        <w:t xml:space="preserve"> alvará da Delegacia Regional de Saúde;</w:t>
      </w:r>
      <w:r w:rsidRPr="007917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>l)</w:t>
      </w:r>
      <w:r w:rsidRPr="00791798">
        <w:rPr>
          <w:rFonts w:ascii="Times New Roman" w:hAnsi="Times New Roman" w:cs="Times New Roman"/>
          <w:sz w:val="24"/>
          <w:szCs w:val="24"/>
        </w:rPr>
        <w:t xml:space="preserve"> licença do projeto junto à Secretaria Municipal de Meio Ambiente, se for o caso;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>m)</w:t>
      </w:r>
      <w:r w:rsidRPr="00791798">
        <w:rPr>
          <w:rFonts w:ascii="Times New Roman" w:hAnsi="Times New Roman" w:cs="Times New Roman"/>
          <w:sz w:val="24"/>
          <w:szCs w:val="24"/>
        </w:rPr>
        <w:t xml:space="preserve"> projeto de construção e cronograma de execução das obras, quando for o caso: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IV – </w:t>
      </w:r>
      <w:proofErr w:type="gramStart"/>
      <w:r w:rsidRPr="00791798">
        <w:rPr>
          <w:rFonts w:ascii="Times New Roman" w:hAnsi="Times New Roman" w:cs="Times New Roman"/>
          <w:sz w:val="24"/>
          <w:szCs w:val="24"/>
        </w:rPr>
        <w:t>cópia</w:t>
      </w:r>
      <w:proofErr w:type="gramEnd"/>
      <w:r w:rsidRPr="00791798">
        <w:rPr>
          <w:rFonts w:ascii="Times New Roman" w:hAnsi="Times New Roman" w:cs="Times New Roman"/>
          <w:sz w:val="24"/>
          <w:szCs w:val="24"/>
        </w:rPr>
        <w:t xml:space="preserve"> dos seguintes documentos em caso de agroindústrias familiares não constituídas juridicamente: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791798">
        <w:rPr>
          <w:rFonts w:ascii="Times New Roman" w:hAnsi="Times New Roman" w:cs="Times New Roman"/>
          <w:sz w:val="24"/>
          <w:szCs w:val="24"/>
        </w:rPr>
        <w:t>Cadastro de Pessoa Física – CPF e Registro Geral – RG;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>b)</w:t>
      </w:r>
      <w:r w:rsidRPr="00791798">
        <w:rPr>
          <w:rFonts w:ascii="Times New Roman" w:hAnsi="Times New Roman" w:cs="Times New Roman"/>
          <w:sz w:val="24"/>
          <w:szCs w:val="24"/>
        </w:rPr>
        <w:t xml:space="preserve"> número do registro da agroindústria na EMATER;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791798">
        <w:rPr>
          <w:rFonts w:ascii="Times New Roman" w:hAnsi="Times New Roman" w:cs="Times New Roman"/>
          <w:sz w:val="24"/>
          <w:szCs w:val="24"/>
        </w:rPr>
        <w:t>alvará da Delegacia Regional de Saúde;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791798">
        <w:rPr>
          <w:rFonts w:ascii="Times New Roman" w:hAnsi="Times New Roman" w:cs="Times New Roman"/>
          <w:sz w:val="24"/>
          <w:szCs w:val="24"/>
        </w:rPr>
        <w:t>alvará da Licença Municipal em vigor: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Pr="00791798">
        <w:rPr>
          <w:rFonts w:ascii="Times New Roman" w:hAnsi="Times New Roman" w:cs="Times New Roman"/>
          <w:sz w:val="24"/>
          <w:szCs w:val="24"/>
        </w:rPr>
        <w:t>alvará da vigilância sanitária: e</w:t>
      </w:r>
    </w:p>
    <w:p w:rsidR="00791798" w:rsidRP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>f)</w:t>
      </w:r>
      <w:r w:rsidRPr="00791798">
        <w:rPr>
          <w:rFonts w:ascii="Times New Roman" w:hAnsi="Times New Roman" w:cs="Times New Roman"/>
          <w:sz w:val="24"/>
          <w:szCs w:val="24"/>
        </w:rPr>
        <w:t xml:space="preserve"> projeto de construção e cronograma de execução das obras, quando for certidão negativa de débitos junto a Secretaria da Fazenda Municipal;</w:t>
      </w: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g) </w:t>
      </w:r>
      <w:r w:rsidRPr="00791798">
        <w:rPr>
          <w:rFonts w:ascii="Times New Roman" w:hAnsi="Times New Roman" w:cs="Times New Roman"/>
          <w:sz w:val="24"/>
          <w:szCs w:val="24"/>
        </w:rPr>
        <w:t>licença do projeto junto à Secretaria Municipal do Meio Ambiente, quando for o caso.</w:t>
      </w:r>
      <w:r w:rsidR="00F41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Pr="00791798">
        <w:rPr>
          <w:rFonts w:ascii="Times New Roman" w:hAnsi="Times New Roman" w:cs="Times New Roman"/>
          <w:sz w:val="24"/>
          <w:szCs w:val="24"/>
        </w:rPr>
        <w:t>As cartas de intenções protocoladas em desacordo com as exigências constantes do artigo 5º e seus incisos, serão desconsideradas e arquivadas.</w:t>
      </w:r>
    </w:p>
    <w:p w:rsid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Pr="00791798">
        <w:rPr>
          <w:rFonts w:ascii="Times New Roman" w:hAnsi="Times New Roman" w:cs="Times New Roman"/>
          <w:sz w:val="24"/>
          <w:szCs w:val="24"/>
        </w:rPr>
        <w:t>As agroindústrias em fase de instalação, cujo início das atividades ocorrerá após o recebimento do incentivo, ficam dispensadas da apresentação no momento do encaminhamento da solicitação de incentivo, dos documentos constantes no inciso III, letras g, h, k e do inciso IV, letras c, d, e, sendo que os mesmos deverão ser apresentados no prazo de 180 (cento e oitenta) dias</w:t>
      </w:r>
    </w:p>
    <w:p w:rsidR="00791798" w:rsidRDefault="00791798" w:rsidP="00F41BFA">
      <w:pPr>
        <w:pStyle w:val="NormalWeb"/>
        <w:ind w:firstLine="1701"/>
        <w:jc w:val="both"/>
      </w:pPr>
      <w:r w:rsidRPr="00791798">
        <w:rPr>
          <w:b/>
        </w:rPr>
        <w:t xml:space="preserve">Art. 6º </w:t>
      </w:r>
      <w:r w:rsidRPr="00791798">
        <w:t>A concessão dos incentivos constantes nesta Lei terá o envolvimento do(a): </w:t>
      </w:r>
    </w:p>
    <w:p w:rsidR="00F41BFA" w:rsidRDefault="00791798" w:rsidP="00F41BFA">
      <w:pPr>
        <w:pStyle w:val="NormalWeb"/>
        <w:ind w:firstLine="1701"/>
        <w:jc w:val="both"/>
      </w:pPr>
      <w:r w:rsidRPr="00791798">
        <w:rPr>
          <w:b/>
        </w:rPr>
        <w:t xml:space="preserve">I – </w:t>
      </w:r>
      <w:r w:rsidRPr="00791798">
        <w:t>Secretaria Municipal de Desenvolvimento Econômico, Turismo, Comércio e Indústria;</w:t>
      </w:r>
    </w:p>
    <w:p w:rsidR="00F41BFA" w:rsidRDefault="00791798" w:rsidP="00F41BFA">
      <w:pPr>
        <w:pStyle w:val="NormalWeb"/>
        <w:ind w:firstLine="1701"/>
        <w:jc w:val="both"/>
      </w:pPr>
      <w:r w:rsidRPr="00791798">
        <w:rPr>
          <w:b/>
        </w:rPr>
        <w:t xml:space="preserve">II – </w:t>
      </w:r>
      <w:r w:rsidRPr="00791798">
        <w:t>Secretaria da Fazenda;</w:t>
      </w:r>
    </w:p>
    <w:p w:rsidR="00F41BFA" w:rsidRDefault="00791798" w:rsidP="00F41BFA">
      <w:pPr>
        <w:pStyle w:val="NormalWeb"/>
        <w:ind w:firstLine="1701"/>
        <w:jc w:val="both"/>
      </w:pPr>
      <w:r w:rsidRPr="00791798">
        <w:rPr>
          <w:b/>
        </w:rPr>
        <w:t xml:space="preserve">III – </w:t>
      </w:r>
      <w:r w:rsidRPr="00791798">
        <w:t>Procuradoria Jurídica;</w:t>
      </w:r>
    </w:p>
    <w:p w:rsidR="00F41BFA" w:rsidRDefault="00791798" w:rsidP="00F41BFA">
      <w:pPr>
        <w:pStyle w:val="NormalWeb"/>
        <w:ind w:firstLine="1701"/>
        <w:jc w:val="both"/>
      </w:pPr>
      <w:r w:rsidRPr="00791798">
        <w:rPr>
          <w:b/>
        </w:rPr>
        <w:t xml:space="preserve">IV – </w:t>
      </w:r>
      <w:r w:rsidRPr="00791798">
        <w:t xml:space="preserve">Gabinete do Prefeito; </w:t>
      </w:r>
    </w:p>
    <w:p w:rsidR="00791798" w:rsidRDefault="00791798" w:rsidP="00F41BFA">
      <w:pPr>
        <w:pStyle w:val="NormalWeb"/>
        <w:ind w:firstLine="1701"/>
        <w:jc w:val="both"/>
      </w:pPr>
      <w:r w:rsidRPr="00791798">
        <w:rPr>
          <w:b/>
        </w:rPr>
        <w:t xml:space="preserve">Art. 7º </w:t>
      </w:r>
      <w:r w:rsidRPr="00791798">
        <w:t>As agroindústrias familiares beneficiadas com incentivo, somente poderão se habilitar a novo benefício, após um período de 02 (dois) anos e, tendo cumprido as obrigações assumidas no incentivo anterior.</w:t>
      </w:r>
    </w:p>
    <w:p w:rsidR="00F41BFA" w:rsidRDefault="00791798" w:rsidP="00F41BFA">
      <w:pPr>
        <w:pStyle w:val="NormalWeb"/>
        <w:ind w:firstLine="1701"/>
        <w:jc w:val="center"/>
        <w:rPr>
          <w:b/>
        </w:rPr>
      </w:pPr>
      <w:r w:rsidRPr="00791798">
        <w:rPr>
          <w:b/>
        </w:rPr>
        <w:br/>
        <w:t>CAPÍTULO III</w:t>
      </w:r>
      <w:r w:rsidRPr="00791798">
        <w:rPr>
          <w:b/>
        </w:rPr>
        <w:br/>
        <w:t>DAS OBRIGAÇÕES DAS AGROINDÚSTRIAS</w:t>
      </w:r>
    </w:p>
    <w:p w:rsidR="00F41BFA" w:rsidRDefault="00791798" w:rsidP="00F41BFA">
      <w:pPr>
        <w:pStyle w:val="NormalWeb"/>
        <w:spacing w:before="0" w:beforeAutospacing="0" w:after="0" w:afterAutospacing="0"/>
        <w:ind w:firstLine="1701"/>
        <w:jc w:val="both"/>
      </w:pPr>
      <w:r w:rsidRPr="00791798">
        <w:rPr>
          <w:b/>
        </w:rPr>
        <w:t xml:space="preserve">Art. 8º </w:t>
      </w:r>
      <w:r w:rsidRPr="00791798">
        <w:t>Os incentivos concedidos por esta Lei deverão levar em consideração a função social e econômica da agroindústria, mediante o estabelecimento das seguintes obrigações:</w:t>
      </w:r>
    </w:p>
    <w:p w:rsidR="00F41BFA" w:rsidRDefault="00791798" w:rsidP="00F41BFA">
      <w:pPr>
        <w:pStyle w:val="NormalWeb"/>
        <w:ind w:firstLine="1701"/>
        <w:jc w:val="both"/>
      </w:pPr>
      <w:r w:rsidRPr="00791798">
        <w:rPr>
          <w:b/>
        </w:rPr>
        <w:t xml:space="preserve">I - </w:t>
      </w:r>
      <w:proofErr w:type="gramStart"/>
      <w:r w:rsidRPr="00791798">
        <w:t>permanecer</w:t>
      </w:r>
      <w:proofErr w:type="gramEnd"/>
      <w:r w:rsidRPr="00791798">
        <w:t xml:space="preserve"> no Município pelo período de 02 (dois) anos a contar do recebimento do incentivo, período durante o qual deverá:</w:t>
      </w:r>
    </w:p>
    <w:p w:rsidR="00F41BFA" w:rsidRDefault="00791798" w:rsidP="00F41BFA">
      <w:pPr>
        <w:pStyle w:val="NormalWeb"/>
        <w:ind w:firstLine="1701"/>
        <w:jc w:val="both"/>
      </w:pPr>
      <w:r w:rsidRPr="00791798">
        <w:rPr>
          <w:b/>
        </w:rPr>
        <w:t xml:space="preserve">a – </w:t>
      </w:r>
      <w:proofErr w:type="gramStart"/>
      <w:r w:rsidRPr="00791798">
        <w:t>prestar</w:t>
      </w:r>
      <w:proofErr w:type="gramEnd"/>
      <w:r w:rsidRPr="00791798">
        <w:t xml:space="preserve"> contas do faturamento mensal a cada 12 (doze) meses, através de preenchimento de formulário definido em norma interna e comprovação</w:t>
      </w:r>
      <w:r w:rsidRPr="00791798">
        <w:rPr>
          <w:b/>
        </w:rPr>
        <w:t xml:space="preserve"> </w:t>
      </w:r>
      <w:r w:rsidRPr="00791798">
        <w:t>fiscal; e</w:t>
      </w:r>
      <w:r w:rsidRPr="00791798">
        <w:br/>
      </w:r>
      <w:r w:rsidRPr="00791798">
        <w:rPr>
          <w:b/>
        </w:rPr>
        <w:t xml:space="preserve">b - </w:t>
      </w:r>
      <w:r w:rsidRPr="00791798">
        <w:t>participar de, no mínimo, 02 (duas) feiras ou promoções realizadas no município com a exposição e venda de seus produtos.</w:t>
      </w:r>
    </w:p>
    <w:p w:rsidR="00F41BFA" w:rsidRDefault="00791798" w:rsidP="00F41BFA">
      <w:pPr>
        <w:pStyle w:val="NormalWeb"/>
        <w:ind w:firstLine="1701"/>
        <w:jc w:val="both"/>
      </w:pPr>
      <w:r w:rsidRPr="00791798">
        <w:rPr>
          <w:b/>
        </w:rPr>
        <w:t xml:space="preserve">Art. 9º </w:t>
      </w:r>
      <w:r w:rsidRPr="00791798">
        <w:t>O não cumprimento das obrigações mencionadas no artigo 8º desta Lei, acarretará na devolução total ou parcial do incentivo conforme especificado:</w:t>
      </w:r>
    </w:p>
    <w:p w:rsidR="00F41BFA" w:rsidRDefault="00791798" w:rsidP="00F41BFA">
      <w:pPr>
        <w:pStyle w:val="NormalWeb"/>
        <w:ind w:firstLine="1701"/>
        <w:jc w:val="both"/>
      </w:pPr>
      <w:r w:rsidRPr="00791798">
        <w:rPr>
          <w:b/>
        </w:rPr>
        <w:t xml:space="preserve">I – </w:t>
      </w:r>
      <w:proofErr w:type="gramStart"/>
      <w:r w:rsidRPr="00791798">
        <w:t>o</w:t>
      </w:r>
      <w:proofErr w:type="gramEnd"/>
      <w:r w:rsidRPr="00791798">
        <w:t xml:space="preserve"> não cumprimento das obrigações em um dos anos acarretará na devolução da metade do valor do incentivo recebido; e</w:t>
      </w:r>
    </w:p>
    <w:p w:rsidR="00791798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– </w:t>
      </w:r>
      <w:proofErr w:type="gramStart"/>
      <w:r w:rsidRPr="0079179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791798">
        <w:rPr>
          <w:rFonts w:ascii="Times New Roman" w:hAnsi="Times New Roman" w:cs="Times New Roman"/>
          <w:sz w:val="24"/>
          <w:szCs w:val="24"/>
        </w:rPr>
        <w:t xml:space="preserve"> não cumprimento das obrigações nos dois anos acarretará na devolução total dos incentivos recebidos.</w:t>
      </w: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Pr="00791798">
        <w:rPr>
          <w:rFonts w:ascii="Times New Roman" w:hAnsi="Times New Roman" w:cs="Times New Roman"/>
          <w:sz w:val="24"/>
          <w:szCs w:val="24"/>
        </w:rPr>
        <w:t>Detectado o não cumprimento, a agroindústria será notificada a devolver o recurso e inscrita em débito junto à Secretaria de Fazenda Municipal.</w:t>
      </w: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Pr="00791798">
        <w:rPr>
          <w:rFonts w:ascii="Times New Roman" w:hAnsi="Times New Roman" w:cs="Times New Roman"/>
          <w:sz w:val="24"/>
          <w:szCs w:val="24"/>
        </w:rPr>
        <w:t>A agroindústria poderá apresentar justificativa, a qual será avaliada pelos integrantes que constam no artigo 6º desta Lei, que emitirão parecer quanto à necessidade ou não de devolução do incentivo recebido.</w:t>
      </w: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Art. 10. </w:t>
      </w:r>
      <w:r w:rsidRPr="00791798">
        <w:rPr>
          <w:rFonts w:ascii="Times New Roman" w:hAnsi="Times New Roman" w:cs="Times New Roman"/>
          <w:sz w:val="24"/>
          <w:szCs w:val="24"/>
        </w:rPr>
        <w:t>A avaliação das obrigações terá início:</w:t>
      </w: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I – </w:t>
      </w:r>
      <w:proofErr w:type="gramStart"/>
      <w:r w:rsidRPr="00791798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791798">
        <w:rPr>
          <w:rFonts w:ascii="Times New Roman" w:hAnsi="Times New Roman" w:cs="Times New Roman"/>
          <w:sz w:val="24"/>
          <w:szCs w:val="24"/>
        </w:rPr>
        <w:t xml:space="preserve"> caso de auxílio financeiro para compra de materiais de construção, a partir da data do término da construção, que deverá ser especificada na prestação de contas;</w:t>
      </w: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791798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791798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791798">
        <w:rPr>
          <w:rFonts w:ascii="Times New Roman" w:hAnsi="Times New Roman" w:cs="Times New Roman"/>
          <w:sz w:val="24"/>
          <w:szCs w:val="24"/>
        </w:rPr>
        <w:t xml:space="preserve"> caso de auxílio financeiro para compra de máquinas, equipamentos, insumos, utensílios e outros materiais de construção à produção agroindustrial, a partir da entrega do material, comprovada com a data dos documentos fiscais constantes na prestação de contas; e</w:t>
      </w: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III – </w:t>
      </w:r>
      <w:r w:rsidRPr="00791798">
        <w:rPr>
          <w:rFonts w:ascii="Times New Roman" w:hAnsi="Times New Roman" w:cs="Times New Roman"/>
          <w:sz w:val="24"/>
          <w:szCs w:val="24"/>
        </w:rPr>
        <w:t>em caso de doação de aterro e respectivo transporte, serviços de máquina para acesso a propriedade e elaboração de projetos, a partir da efetiva execução dos serviços.</w:t>
      </w:r>
    </w:p>
    <w:p w:rsidR="00F41BFA" w:rsidRDefault="00791798" w:rsidP="00F41BFA">
      <w:pPr>
        <w:spacing w:after="0" w:line="10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t xml:space="preserve">Art. 11. </w:t>
      </w:r>
      <w:r w:rsidRPr="00791798">
        <w:rPr>
          <w:rFonts w:ascii="Times New Roman" w:hAnsi="Times New Roman" w:cs="Times New Roman"/>
          <w:sz w:val="24"/>
          <w:szCs w:val="24"/>
        </w:rPr>
        <w:t>A avaliação das obrigações será realizada anualmente, mediante verificação do faturamento e participação em eventos, que será solicitada às agroindústrias, mediante ofício enviado pela Secretaria de Agricultura.</w:t>
      </w:r>
    </w:p>
    <w:p w:rsidR="00791798" w:rsidRPr="00791798" w:rsidRDefault="00791798" w:rsidP="00F41BFA">
      <w:pPr>
        <w:spacing w:after="0" w:line="100" w:lineRule="atLeast"/>
        <w:ind w:firstLine="1701"/>
        <w:jc w:val="center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b/>
          <w:sz w:val="24"/>
          <w:szCs w:val="24"/>
        </w:rPr>
        <w:br/>
        <w:t>CAPÍTULO IV</w:t>
      </w:r>
      <w:r w:rsidRPr="00791798">
        <w:rPr>
          <w:rFonts w:ascii="Times New Roman" w:hAnsi="Times New Roman" w:cs="Times New Roman"/>
          <w:b/>
          <w:sz w:val="24"/>
          <w:szCs w:val="24"/>
        </w:rPr>
        <w:br/>
        <w:t>DA DISPOSIÇÃO FINAL</w:t>
      </w:r>
      <w:r w:rsidRPr="00791798">
        <w:rPr>
          <w:rFonts w:ascii="Times New Roman" w:hAnsi="Times New Roman" w:cs="Times New Roman"/>
          <w:b/>
          <w:sz w:val="24"/>
          <w:szCs w:val="24"/>
        </w:rPr>
        <w:br/>
      </w:r>
      <w:r w:rsidRPr="00791798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791798">
        <w:rPr>
          <w:rFonts w:ascii="Times New Roman" w:hAnsi="Times New Roman" w:cs="Times New Roman"/>
          <w:b/>
          <w:sz w:val="24"/>
          <w:szCs w:val="24"/>
        </w:rPr>
        <w:t>Art. 12</w:t>
      </w:r>
      <w:r w:rsidRPr="00791798">
        <w:rPr>
          <w:rFonts w:ascii="Times New Roman" w:hAnsi="Times New Roman" w:cs="Times New Roman"/>
          <w:sz w:val="24"/>
          <w:szCs w:val="24"/>
        </w:rPr>
        <w:t>. Esta lei entrará em vigor na data de sua publicação.</w:t>
      </w:r>
    </w:p>
    <w:p w:rsidR="00757CAE" w:rsidRPr="00791798" w:rsidRDefault="00BF5E59" w:rsidP="00F41BFA">
      <w:pPr>
        <w:pStyle w:val="SemEspaamento"/>
        <w:ind w:left="2268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1798">
        <w:rPr>
          <w:rFonts w:ascii="Times New Roman" w:hAnsi="Times New Roman" w:cs="Times New Roman"/>
          <w:sz w:val="24"/>
          <w:szCs w:val="24"/>
        </w:rPr>
        <w:t xml:space="preserve">  </w:t>
      </w:r>
      <w:r w:rsidR="00AC67C9" w:rsidRPr="0079179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80CF7" w:rsidRPr="0079179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E32B5" w:rsidRPr="008B74F4" w:rsidRDefault="006E32B5" w:rsidP="008B74F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Pr="008B74F4" w:rsidRDefault="008B74F4" w:rsidP="008B74F4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816655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16655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32B5" w:rsidRPr="009803F4" w:rsidRDefault="006E32B5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5DB2" w:rsidRPr="00027D12" w:rsidRDefault="007C6561" w:rsidP="00027D12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1D2617" w:rsidRDefault="001D2617" w:rsidP="007C6561">
      <w:pPr>
        <w:rPr>
          <w:b/>
          <w:bCs/>
          <w:i/>
          <w:iCs/>
          <w:kern w:val="2"/>
        </w:rPr>
      </w:pPr>
    </w:p>
    <w:p w:rsidR="0045446A" w:rsidRDefault="0045446A" w:rsidP="007C6561">
      <w:pPr>
        <w:rPr>
          <w:b/>
          <w:bCs/>
          <w:i/>
          <w:iCs/>
          <w:kern w:val="2"/>
        </w:rPr>
      </w:pPr>
    </w:p>
    <w:p w:rsidR="00F71448" w:rsidRPr="009A1B81" w:rsidRDefault="00F71448" w:rsidP="00F71448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  <w:r w:rsidR="00027D12">
        <w:rPr>
          <w:b/>
          <w:sz w:val="24"/>
          <w:szCs w:val="24"/>
        </w:rPr>
        <w:t xml:space="preserve">               FABRICIO AUGUSTO C. DO NASCIMENTO</w:t>
      </w:r>
    </w:p>
    <w:p w:rsidR="004471E0" w:rsidRPr="009A1B81" w:rsidRDefault="00027D12" w:rsidP="00027D12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7C6561"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Relator </w:t>
      </w:r>
    </w:p>
    <w:p w:rsidR="0045446A" w:rsidRDefault="0045446A" w:rsidP="00041A07">
      <w:pPr>
        <w:pStyle w:val="SemEspaamento"/>
        <w:jc w:val="center"/>
        <w:rPr>
          <w:b/>
          <w:sz w:val="24"/>
          <w:szCs w:val="24"/>
        </w:rPr>
      </w:pPr>
    </w:p>
    <w:p w:rsidR="00041A07" w:rsidRPr="009A1B81" w:rsidRDefault="009A1B8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9A1B81" w:rsidRPr="009A1B81" w:rsidRDefault="009A1B81" w:rsidP="00041A07">
      <w:pPr>
        <w:pStyle w:val="SemEspaamento"/>
        <w:jc w:val="center"/>
        <w:rPr>
          <w:b/>
          <w:sz w:val="24"/>
          <w:szCs w:val="24"/>
        </w:rPr>
      </w:pPr>
    </w:p>
    <w:p w:rsidR="007C6561" w:rsidRPr="009A1B81" w:rsidRDefault="00027D12" w:rsidP="00027D12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F71448">
        <w:rPr>
          <w:b/>
          <w:sz w:val="24"/>
          <w:szCs w:val="24"/>
        </w:rPr>
        <w:t>RONALDO JOÃO DA SILVA</w:t>
      </w:r>
    </w:p>
    <w:p w:rsidR="00AC67C9" w:rsidRPr="009A1B81" w:rsidRDefault="007C6561" w:rsidP="00041A07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sectPr w:rsidR="00AC67C9" w:rsidRPr="009A1B81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65C" w:rsidRDefault="007B765C" w:rsidP="00963EEE">
      <w:pPr>
        <w:spacing w:after="0" w:line="240" w:lineRule="auto"/>
      </w:pPr>
      <w:r>
        <w:separator/>
      </w:r>
    </w:p>
  </w:endnote>
  <w:endnote w:type="continuationSeparator" w:id="0">
    <w:p w:rsidR="007B765C" w:rsidRDefault="007B765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65C" w:rsidRDefault="007B765C" w:rsidP="00963EEE">
      <w:pPr>
        <w:spacing w:after="0" w:line="240" w:lineRule="auto"/>
      </w:pPr>
      <w:r>
        <w:separator/>
      </w:r>
    </w:p>
  </w:footnote>
  <w:footnote w:type="continuationSeparator" w:id="0">
    <w:p w:rsidR="007B765C" w:rsidRDefault="007B765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27D12"/>
    <w:rsid w:val="00041A07"/>
    <w:rsid w:val="00087884"/>
    <w:rsid w:val="000A0E0D"/>
    <w:rsid w:val="000B171D"/>
    <w:rsid w:val="000B5375"/>
    <w:rsid w:val="000E2250"/>
    <w:rsid w:val="00135DB2"/>
    <w:rsid w:val="00171011"/>
    <w:rsid w:val="00171C27"/>
    <w:rsid w:val="001C08A9"/>
    <w:rsid w:val="001D2617"/>
    <w:rsid w:val="001D31E9"/>
    <w:rsid w:val="002101A6"/>
    <w:rsid w:val="00212682"/>
    <w:rsid w:val="00235164"/>
    <w:rsid w:val="00237F0A"/>
    <w:rsid w:val="002619C2"/>
    <w:rsid w:val="00272BE6"/>
    <w:rsid w:val="002B0938"/>
    <w:rsid w:val="002B09A2"/>
    <w:rsid w:val="002D03DF"/>
    <w:rsid w:val="002D3D1C"/>
    <w:rsid w:val="002E6DED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471E0"/>
    <w:rsid w:val="0045446A"/>
    <w:rsid w:val="004A4837"/>
    <w:rsid w:val="004B42E8"/>
    <w:rsid w:val="00507BC9"/>
    <w:rsid w:val="00513FB3"/>
    <w:rsid w:val="005238CA"/>
    <w:rsid w:val="005326C2"/>
    <w:rsid w:val="0054391D"/>
    <w:rsid w:val="00575F2F"/>
    <w:rsid w:val="00576CDB"/>
    <w:rsid w:val="005D6DB2"/>
    <w:rsid w:val="00603364"/>
    <w:rsid w:val="006037B5"/>
    <w:rsid w:val="00632C1D"/>
    <w:rsid w:val="00677F52"/>
    <w:rsid w:val="00680CF7"/>
    <w:rsid w:val="00693C28"/>
    <w:rsid w:val="006E32B5"/>
    <w:rsid w:val="0074399D"/>
    <w:rsid w:val="0075479A"/>
    <w:rsid w:val="00757CAE"/>
    <w:rsid w:val="007631A4"/>
    <w:rsid w:val="007712BB"/>
    <w:rsid w:val="00791798"/>
    <w:rsid w:val="007959B5"/>
    <w:rsid w:val="007B765C"/>
    <w:rsid w:val="007C6561"/>
    <w:rsid w:val="007E42A8"/>
    <w:rsid w:val="0080155E"/>
    <w:rsid w:val="00816655"/>
    <w:rsid w:val="00824A00"/>
    <w:rsid w:val="008365FA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30469"/>
    <w:rsid w:val="00963EEE"/>
    <w:rsid w:val="0097039B"/>
    <w:rsid w:val="009803F4"/>
    <w:rsid w:val="009977B0"/>
    <w:rsid w:val="009A1B81"/>
    <w:rsid w:val="009A2256"/>
    <w:rsid w:val="009A625C"/>
    <w:rsid w:val="009D6349"/>
    <w:rsid w:val="00A21ABE"/>
    <w:rsid w:val="00A22844"/>
    <w:rsid w:val="00A62F38"/>
    <w:rsid w:val="00A76148"/>
    <w:rsid w:val="00A80BAA"/>
    <w:rsid w:val="00AB3CBC"/>
    <w:rsid w:val="00AB4C61"/>
    <w:rsid w:val="00AC67C9"/>
    <w:rsid w:val="00AF08AC"/>
    <w:rsid w:val="00B32F2F"/>
    <w:rsid w:val="00B52C17"/>
    <w:rsid w:val="00B54CA1"/>
    <w:rsid w:val="00B66DD7"/>
    <w:rsid w:val="00B73C0C"/>
    <w:rsid w:val="00B768D9"/>
    <w:rsid w:val="00B93A4B"/>
    <w:rsid w:val="00B942CD"/>
    <w:rsid w:val="00BB6946"/>
    <w:rsid w:val="00BE4511"/>
    <w:rsid w:val="00BE56E6"/>
    <w:rsid w:val="00BE621C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16612"/>
    <w:rsid w:val="00EA7210"/>
    <w:rsid w:val="00EC0875"/>
    <w:rsid w:val="00EC51ED"/>
    <w:rsid w:val="00EE0D19"/>
    <w:rsid w:val="00EE7AE6"/>
    <w:rsid w:val="00EF7922"/>
    <w:rsid w:val="00F21012"/>
    <w:rsid w:val="00F41BF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D0792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7AB5-5D72-4991-9022-41E17E14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8085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2019-02-28T15:32:00Z</cp:lastPrinted>
  <dcterms:created xsi:type="dcterms:W3CDTF">2019-03-08T11:52:00Z</dcterms:created>
  <dcterms:modified xsi:type="dcterms:W3CDTF">2019-03-08T11:52:00Z</dcterms:modified>
</cp:coreProperties>
</file>