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493A4F">
        <w:rPr>
          <w:b/>
          <w:bCs/>
          <w:sz w:val="24"/>
          <w:szCs w:val="24"/>
        </w:rPr>
        <w:t>ÉRIA: ANTEPROJETO DE LEI</w:t>
      </w:r>
      <w:proofErr w:type="gramStart"/>
      <w:r w:rsidR="00493A4F">
        <w:rPr>
          <w:b/>
          <w:bCs/>
          <w:sz w:val="24"/>
          <w:szCs w:val="24"/>
        </w:rPr>
        <w:t xml:space="preserve">  </w:t>
      </w:r>
      <w:proofErr w:type="gramEnd"/>
      <w:r w:rsidR="00493A4F">
        <w:rPr>
          <w:b/>
          <w:bCs/>
          <w:sz w:val="24"/>
          <w:szCs w:val="24"/>
        </w:rPr>
        <w:t>Nº 005</w:t>
      </w:r>
      <w:r>
        <w:rPr>
          <w:b/>
          <w:bCs/>
          <w:sz w:val="24"/>
          <w:szCs w:val="24"/>
        </w:rPr>
        <w:t xml:space="preserve">/2017 </w:t>
      </w:r>
      <w:r w:rsidR="009D625D">
        <w:rPr>
          <w:sz w:val="24"/>
          <w:szCs w:val="24"/>
        </w:rPr>
        <w:t xml:space="preserve">–  </w:t>
      </w:r>
      <w:r w:rsidR="00493A4F">
        <w:rPr>
          <w:sz w:val="24"/>
          <w:szCs w:val="24"/>
        </w:rPr>
        <w:t>DISPÕE SOBRE A CRIAÇÃO  DE CEMITÉRIO OU CREMATÓRIO PÚBLICO PARA ANIMAIS NO MUNICÍPIO DE SETE LAGOAS E DÁ OUTRAS PROVIDÊNCIAS.</w:t>
      </w:r>
    </w:p>
    <w:p w:rsidR="007051D7" w:rsidRPr="00D10823" w:rsidRDefault="007051D7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493A4F">
        <w:rPr>
          <w:rFonts w:ascii="Times New Roman" w:hAnsi="Times New Roman" w:cs="Times New Roman"/>
          <w:sz w:val="24"/>
          <w:szCs w:val="24"/>
        </w:rPr>
        <w:t xml:space="preserve"> VEREADOR ISMAEL SOARES DE MOURA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7051D7" w:rsidRDefault="00493A4F" w:rsidP="007051D7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>O Anteprojeto de Lei nº 005</w:t>
      </w:r>
      <w:r w:rsidR="007051D7">
        <w:rPr>
          <w:sz w:val="28"/>
          <w:szCs w:val="28"/>
        </w:rPr>
        <w:t>/2017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que </w:t>
      </w:r>
      <w:r>
        <w:rPr>
          <w:sz w:val="24"/>
          <w:szCs w:val="24"/>
        </w:rPr>
        <w:t>DISPÕE SOBRE A CRIAÇÃO  DE CEMITÉRIO OU CREMATÓRIO PÚBLICO PARA ANIMAIS NO MUNICÍPIO DE SETE LAGOAS E DÁ OUTRAS PROVIDÊNCIAS.</w:t>
      </w:r>
      <w:r w:rsidR="009D625D">
        <w:rPr>
          <w:sz w:val="28"/>
          <w:szCs w:val="28"/>
        </w:rPr>
        <w:t xml:space="preserve"> </w:t>
      </w:r>
      <w:proofErr w:type="gramStart"/>
      <w:r w:rsidR="007051D7" w:rsidRPr="007051D7">
        <w:rPr>
          <w:sz w:val="28"/>
          <w:szCs w:val="28"/>
        </w:rPr>
        <w:t>de</w:t>
      </w:r>
      <w:proofErr w:type="gramEnd"/>
      <w:r w:rsidR="007051D7" w:rsidRPr="007051D7">
        <w:rPr>
          <w:sz w:val="28"/>
          <w:szCs w:val="28"/>
        </w:rPr>
        <w:t xml:space="preserve"> autoria do Vereador Ismael Soares de Moura, 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F44FCA" w:rsidP="00F44FCA">
      <w:pPr>
        <w:tabs>
          <w:tab w:val="left" w:pos="546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44FCA" w:rsidRDefault="00F44FCA" w:rsidP="00F44FCA">
      <w:pPr>
        <w:tabs>
          <w:tab w:val="left" w:pos="54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44FCA" w:rsidRDefault="00F44FCA" w:rsidP="00F44FCA">
      <w:pPr>
        <w:tabs>
          <w:tab w:val="left" w:pos="54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493A4F">
        <w:rPr>
          <w:sz w:val="24"/>
          <w:szCs w:val="24"/>
        </w:rPr>
        <w:t>005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 VEREADOR ISMAEL SOARES DE MOURA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9D625D" w:rsidRDefault="007051D7" w:rsidP="00F44FCA">
      <w:pPr>
        <w:rPr>
          <w:i/>
          <w:sz w:val="24"/>
          <w:szCs w:val="24"/>
        </w:rPr>
      </w:pPr>
      <w:r w:rsidRPr="00F44FCA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112D1F" w:rsidRDefault="00112D1F" w:rsidP="00F44FCA">
      <w:pPr>
        <w:rPr>
          <w:i/>
          <w:sz w:val="24"/>
          <w:szCs w:val="24"/>
        </w:rPr>
      </w:pPr>
      <w:bookmarkStart w:id="0" w:name="_GoBack"/>
      <w:bookmarkEnd w:id="0"/>
    </w:p>
    <w:p w:rsidR="00112D1F" w:rsidRDefault="00493A4F" w:rsidP="00112D1F">
      <w:pPr>
        <w:shd w:val="clear" w:color="auto" w:fill="FFFFFF"/>
        <w:spacing w:line="100" w:lineRule="atLeast"/>
        <w:ind w:left="3544"/>
        <w:jc w:val="both"/>
        <w:rPr>
          <w:b/>
          <w:sz w:val="24"/>
          <w:szCs w:val="24"/>
        </w:rPr>
      </w:pPr>
      <w:r w:rsidRPr="00112D1F">
        <w:rPr>
          <w:b/>
          <w:sz w:val="24"/>
          <w:szCs w:val="24"/>
        </w:rPr>
        <w:t>DISPÕE SOBRE A CRIAÇÃO</w:t>
      </w:r>
      <w:proofErr w:type="gramStart"/>
      <w:r w:rsidRPr="00112D1F">
        <w:rPr>
          <w:b/>
          <w:sz w:val="24"/>
          <w:szCs w:val="24"/>
        </w:rPr>
        <w:t xml:space="preserve">  </w:t>
      </w:r>
      <w:proofErr w:type="gramEnd"/>
      <w:r w:rsidRPr="00112D1F">
        <w:rPr>
          <w:b/>
          <w:sz w:val="24"/>
          <w:szCs w:val="24"/>
        </w:rPr>
        <w:t>DE CEMITÉRIO OU CREMATÓRIO PÚBLICO PARA ANIMAIS NO MUNICÍPIO DE SETE LAGOAS E DÁ OUTRAS PROVIDÊNCIAS.</w:t>
      </w:r>
    </w:p>
    <w:p w:rsidR="00112D1F" w:rsidRPr="00112D1F" w:rsidRDefault="00112D1F" w:rsidP="00112D1F">
      <w:pPr>
        <w:shd w:val="clear" w:color="auto" w:fill="FFFFFF"/>
        <w:spacing w:line="100" w:lineRule="atLeast"/>
        <w:ind w:left="3544"/>
        <w:jc w:val="both"/>
        <w:rPr>
          <w:b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>Art. 1º – Fica autorizado o Poder executivo a construção de um cemitério ou crematório público para animais no Município de Sete Lagoas, o qual ficará sujeito às mesmas normas, leis e regulamentos que regem os atuais Cemitérios ou Crematórios Municipais.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>Art. 2º -</w:t>
      </w:r>
      <w:proofErr w:type="gramStart"/>
      <w:r w:rsidRPr="00112D1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12D1F">
        <w:rPr>
          <w:rFonts w:ascii="Times New Roman" w:hAnsi="Times New Roman" w:cs="Times New Roman"/>
          <w:sz w:val="24"/>
          <w:szCs w:val="24"/>
        </w:rPr>
        <w:t>As despesas decorrentes da aplicabilidade do disposto no artigo anterior, correrão por conta de dotação orçamentária própria do Município, ficando o Prefeito autorizado a abrir créditos suplementares ou especiais.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Art.3º- A á</w:t>
      </w:r>
      <w:r w:rsidRPr="00112D1F">
        <w:rPr>
          <w:rFonts w:ascii="Times New Roman" w:hAnsi="Times New Roman" w:cs="Times New Roman"/>
          <w:sz w:val="24"/>
          <w:szCs w:val="24"/>
        </w:rPr>
        <w:t xml:space="preserve">rea mínima para instalação de Cemitérios ou Crematórios de que cuida esta Lei será disponibilizada pelo Poder Executivo, em local previamente planejado e afetado para esta destinação, observado o processo legislativo regular, e respeitada </w:t>
      </w:r>
      <w:proofErr w:type="gramStart"/>
      <w:r w:rsidRPr="00112D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D1F">
        <w:rPr>
          <w:rFonts w:ascii="Times New Roman" w:hAnsi="Times New Roman" w:cs="Times New Roman"/>
          <w:sz w:val="24"/>
          <w:szCs w:val="24"/>
        </w:rPr>
        <w:t xml:space="preserve"> legislação específica para licenciamento ambiental para cemitérios e crematórios.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 xml:space="preserve">§ 1º Fica expressamente proibida </w:t>
      </w:r>
      <w:proofErr w:type="gramStart"/>
      <w:r w:rsidRPr="00112D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D1F">
        <w:rPr>
          <w:rFonts w:ascii="Times New Roman" w:hAnsi="Times New Roman" w:cs="Times New Roman"/>
          <w:sz w:val="24"/>
          <w:szCs w:val="24"/>
        </w:rPr>
        <w:t xml:space="preserve"> utilização dessas áreas para seres humanos.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>Art. 4º- O Executivo Municipal deverá dispor de serviço para recolhimento dos corpos de animais mortos, dando-lhes destino sanitariamente adequado.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>Art. 5º – O Poder Executivo poderá estabelecer, por decreto, outros prescrições relativas à</w:t>
      </w:r>
      <w:proofErr w:type="gramStart"/>
      <w:r w:rsidRPr="00112D1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12D1F">
        <w:rPr>
          <w:rFonts w:ascii="Times New Roman" w:hAnsi="Times New Roman" w:cs="Times New Roman"/>
          <w:sz w:val="24"/>
          <w:szCs w:val="24"/>
        </w:rPr>
        <w:t>instalação e ao funcionamento do cemitério de que cuida esta lei, visando a segurança, a higiene, a salubridade e a saúde pública.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>Art. 6º – O Chefe do Poder Executivo Municipal, por ato próprio, regulamentará esta Lei, prevendo, atendendo e resolvendo os casos omissos, sem</w:t>
      </w:r>
      <w:r>
        <w:rPr>
          <w:rFonts w:ascii="Times New Roman" w:hAnsi="Times New Roman" w:cs="Times New Roman"/>
          <w:sz w:val="24"/>
          <w:szCs w:val="24"/>
        </w:rPr>
        <w:t xml:space="preserve"> se afastar, contudo, dos princí</w:t>
      </w:r>
      <w:r w:rsidRPr="00112D1F">
        <w:rPr>
          <w:rFonts w:ascii="Times New Roman" w:hAnsi="Times New Roman" w:cs="Times New Roman"/>
          <w:sz w:val="24"/>
          <w:szCs w:val="24"/>
        </w:rPr>
        <w:t xml:space="preserve">pios de responsabilidade social, ambiental e ecológico de que ela trata. 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eastAsia="DejaVu Sans" w:hAnsi="Times New Roman" w:cs="Times New Roman"/>
          <w:sz w:val="24"/>
          <w:szCs w:val="24"/>
          <w:lang/>
        </w:rPr>
      </w:pP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12D1F">
        <w:rPr>
          <w:rFonts w:ascii="Times New Roman" w:hAnsi="Times New Roman" w:cs="Times New Roman"/>
          <w:sz w:val="24"/>
          <w:szCs w:val="24"/>
          <w:lang/>
        </w:rPr>
        <w:t>Art. 7º – Esta Lei entra em vigor na data de sua publicação, revogando as disposições em contrário.</w:t>
      </w: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F44FCA" w:rsidRPr="00112D1F" w:rsidRDefault="00F44FCA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CF0E9E" w:rsidRDefault="00CF0E9E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112D1F">
        <w:rPr>
          <w:rFonts w:ascii="Times New Roman" w:hAnsi="Times New Roman" w:cs="Times New Roman"/>
          <w:sz w:val="24"/>
          <w:szCs w:val="24"/>
        </w:rPr>
        <w:t>Sete Lagoas, S</w:t>
      </w:r>
      <w:r w:rsidR="00F44FCA" w:rsidRPr="00112D1F">
        <w:rPr>
          <w:rFonts w:ascii="Times New Roman" w:hAnsi="Times New Roman" w:cs="Times New Roman"/>
          <w:sz w:val="24"/>
          <w:szCs w:val="24"/>
        </w:rPr>
        <w:t>ala das S</w:t>
      </w:r>
      <w:r w:rsidR="00112D1F">
        <w:rPr>
          <w:rFonts w:ascii="Times New Roman" w:hAnsi="Times New Roman" w:cs="Times New Roman"/>
          <w:sz w:val="24"/>
          <w:szCs w:val="24"/>
        </w:rPr>
        <w:t>essões, 10</w:t>
      </w:r>
      <w:r w:rsidR="00F44FCA" w:rsidRPr="00112D1F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112D1F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Pr="00112D1F" w:rsidRDefault="00112D1F" w:rsidP="00112D1F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112D1F" w:rsidRDefault="00112D1F" w:rsidP="00112D1F">
      <w:pPr>
        <w:rPr>
          <w:rFonts w:ascii="Times New Roman" w:hAnsi="Times New Roman" w:cs="Times New Roman"/>
        </w:rPr>
      </w:pPr>
    </w:p>
    <w:p w:rsidR="00CF0E9E" w:rsidRPr="00112D1F" w:rsidRDefault="00112D1F" w:rsidP="00112D1F">
      <w:pPr>
        <w:rPr>
          <w:b/>
          <w:bCs/>
          <w:i/>
          <w:iCs/>
          <w:kern w:val="2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CF0E9E" w:rsidRPr="00112D1F">
        <w:rPr>
          <w:b/>
          <w:bCs/>
          <w:i/>
          <w:iCs/>
          <w:kern w:val="2"/>
          <w:sz w:val="32"/>
          <w:szCs w:val="32"/>
        </w:rPr>
        <w:t>COMISSÃO DE REDAÇÃO E TÉCNICA LEGISLATIVA</w:t>
      </w:r>
    </w:p>
    <w:p w:rsidR="00CF0E9E" w:rsidRDefault="00CF0E9E" w:rsidP="00112D1F">
      <w:pPr>
        <w:ind w:firstLine="2268"/>
        <w:jc w:val="center"/>
        <w:rPr>
          <w:b/>
          <w:bCs/>
          <w:i/>
          <w:iCs/>
          <w:kern w:val="2"/>
        </w:rPr>
      </w:pPr>
    </w:p>
    <w:p w:rsidR="00112D1F" w:rsidRPr="009D625D" w:rsidRDefault="00112D1F" w:rsidP="00112D1F">
      <w:pPr>
        <w:ind w:firstLine="2268"/>
        <w:jc w:val="center"/>
        <w:rPr>
          <w:b/>
          <w:bCs/>
          <w:i/>
          <w:iCs/>
          <w:kern w:val="2"/>
        </w:rPr>
      </w:pPr>
    </w:p>
    <w:p w:rsidR="00CF0E9E" w:rsidRPr="009D625D" w:rsidRDefault="00CF0E9E" w:rsidP="00112D1F">
      <w:pPr>
        <w:pStyle w:val="Ttulo1"/>
        <w:jc w:val="center"/>
      </w:pPr>
      <w:r w:rsidRPr="009D625D">
        <w:t>JOSÉ PEREIRA DA SILVA</w:t>
      </w:r>
    </w:p>
    <w:p w:rsidR="00CF0E9E" w:rsidRPr="009D625D" w:rsidRDefault="00CF0E9E" w:rsidP="00112D1F">
      <w:pPr>
        <w:pStyle w:val="Ttulo1"/>
        <w:jc w:val="center"/>
      </w:pPr>
      <w:r w:rsidRPr="009D625D">
        <w:t>Presidente</w:t>
      </w:r>
    </w:p>
    <w:p w:rsidR="00CF0E9E" w:rsidRDefault="00CF0E9E" w:rsidP="00112D1F">
      <w:pPr>
        <w:pStyle w:val="Ttulo1"/>
        <w:jc w:val="center"/>
      </w:pPr>
    </w:p>
    <w:p w:rsidR="00112D1F" w:rsidRPr="00112D1F" w:rsidRDefault="00112D1F" w:rsidP="00112D1F"/>
    <w:p w:rsidR="00CF0E9E" w:rsidRPr="009D625D" w:rsidRDefault="00CF0E9E" w:rsidP="00112D1F">
      <w:pPr>
        <w:pStyle w:val="Ttulo1"/>
        <w:jc w:val="center"/>
      </w:pPr>
      <w:r w:rsidRPr="009D625D">
        <w:t>ISMAEL SOARES DE MOURA</w:t>
      </w:r>
    </w:p>
    <w:p w:rsidR="00CF0E9E" w:rsidRPr="009D625D" w:rsidRDefault="00CF0E9E" w:rsidP="00112D1F">
      <w:pPr>
        <w:pStyle w:val="Ttulo1"/>
        <w:jc w:val="center"/>
      </w:pPr>
      <w:r w:rsidRPr="009D625D">
        <w:t>Relator</w:t>
      </w:r>
    </w:p>
    <w:p w:rsidR="00CF0E9E" w:rsidRDefault="00CF0E9E" w:rsidP="00112D1F">
      <w:pPr>
        <w:pStyle w:val="Ttulo1"/>
        <w:jc w:val="center"/>
      </w:pPr>
    </w:p>
    <w:p w:rsidR="00112D1F" w:rsidRPr="00112D1F" w:rsidRDefault="00112D1F" w:rsidP="00112D1F"/>
    <w:p w:rsidR="00CF0E9E" w:rsidRPr="009D625D" w:rsidRDefault="00CF0E9E" w:rsidP="00112D1F">
      <w:pPr>
        <w:pStyle w:val="Ttulo1"/>
        <w:jc w:val="center"/>
      </w:pPr>
      <w:r w:rsidRPr="009D625D">
        <w:t>GILBERTO PEREIRA DA SILVA</w:t>
      </w:r>
    </w:p>
    <w:p w:rsidR="00905779" w:rsidRPr="009D625D" w:rsidRDefault="00CF0E9E" w:rsidP="00112D1F">
      <w:pPr>
        <w:pStyle w:val="Ttulo1"/>
        <w:jc w:val="center"/>
      </w:pPr>
      <w:r w:rsidRPr="009D625D">
        <w:t>Membro</w:t>
      </w:r>
    </w:p>
    <w:p w:rsidR="00905779" w:rsidRPr="009D625D" w:rsidRDefault="00905779" w:rsidP="009D625D">
      <w:pPr>
        <w:ind w:firstLine="2268"/>
      </w:pPr>
    </w:p>
    <w:sectPr w:rsidR="00905779" w:rsidRPr="009D625D" w:rsidSect="00F44FCA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CF" w:rsidRDefault="00DC2ECF" w:rsidP="00963EEE">
      <w:pPr>
        <w:spacing w:after="0" w:line="240" w:lineRule="auto"/>
      </w:pPr>
      <w:r>
        <w:separator/>
      </w:r>
    </w:p>
  </w:endnote>
  <w:endnote w:type="continuationSeparator" w:id="0">
    <w:p w:rsidR="00DC2ECF" w:rsidRDefault="00DC2EC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CF" w:rsidRDefault="00DC2ECF" w:rsidP="00963EEE">
      <w:pPr>
        <w:spacing w:after="0" w:line="240" w:lineRule="auto"/>
      </w:pPr>
      <w:r>
        <w:separator/>
      </w:r>
    </w:p>
  </w:footnote>
  <w:footnote w:type="continuationSeparator" w:id="0">
    <w:p w:rsidR="00DC2ECF" w:rsidRDefault="00DC2EC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DF3BDB" wp14:editId="5208043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896B302" wp14:editId="685E255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112D1F"/>
    <w:rsid w:val="003A6C14"/>
    <w:rsid w:val="00493A4F"/>
    <w:rsid w:val="005238CA"/>
    <w:rsid w:val="00576CDB"/>
    <w:rsid w:val="00693C28"/>
    <w:rsid w:val="007051D7"/>
    <w:rsid w:val="007959B5"/>
    <w:rsid w:val="008A5894"/>
    <w:rsid w:val="008B7F9A"/>
    <w:rsid w:val="008E4B91"/>
    <w:rsid w:val="00901FE8"/>
    <w:rsid w:val="00905779"/>
    <w:rsid w:val="00963EEE"/>
    <w:rsid w:val="0097039B"/>
    <w:rsid w:val="009A625C"/>
    <w:rsid w:val="009D625D"/>
    <w:rsid w:val="00A22844"/>
    <w:rsid w:val="00B66DD7"/>
    <w:rsid w:val="00BE56E6"/>
    <w:rsid w:val="00BE621C"/>
    <w:rsid w:val="00C14120"/>
    <w:rsid w:val="00CF0E9E"/>
    <w:rsid w:val="00D65943"/>
    <w:rsid w:val="00DC2ECF"/>
    <w:rsid w:val="00DE7C41"/>
    <w:rsid w:val="00F44FCA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1">
    <w:name w:val="Normal1"/>
    <w:basedOn w:val="Normal"/>
    <w:rsid w:val="00112D1F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12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1">
    <w:name w:val="Normal1"/>
    <w:basedOn w:val="Normal"/>
    <w:rsid w:val="00112D1F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12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2017-03-10T20:11:00Z</cp:lastPrinted>
  <dcterms:created xsi:type="dcterms:W3CDTF">2017-03-10T20:15:00Z</dcterms:created>
  <dcterms:modified xsi:type="dcterms:W3CDTF">2017-03-10T20:15:00Z</dcterms:modified>
</cp:coreProperties>
</file>