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80F" w:rsidRDefault="00B6380F" w:rsidP="00B6380F">
      <w:pPr>
        <w:jc w:val="center"/>
      </w:pPr>
    </w:p>
    <w:p w:rsidR="00B6380F" w:rsidRDefault="00B6380F" w:rsidP="00B6380F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PARECER REGIMENTAL </w:t>
      </w:r>
    </w:p>
    <w:p w:rsidR="00B6380F" w:rsidRDefault="00B6380F" w:rsidP="00B6380F">
      <w:pPr>
        <w:jc w:val="center"/>
        <w:rPr>
          <w:rFonts w:ascii="Verdana" w:hAnsi="Verdana"/>
          <w:b/>
          <w:bCs/>
        </w:rPr>
      </w:pPr>
    </w:p>
    <w:p w:rsidR="00B6380F" w:rsidRDefault="00B6380F" w:rsidP="00B6380F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COMISSÃO DE LEGISLAÇÃO E JUSTIÇA</w:t>
      </w:r>
      <w:r w:rsidR="00F43E75">
        <w:rPr>
          <w:rFonts w:ascii="Verdana" w:hAnsi="Verdana"/>
          <w:b/>
          <w:bCs/>
        </w:rPr>
        <w:t>-CLJ</w:t>
      </w:r>
    </w:p>
    <w:p w:rsidR="00B6380F" w:rsidRDefault="00B6380F" w:rsidP="00B6380F">
      <w:pPr>
        <w:jc w:val="center"/>
        <w:rPr>
          <w:rFonts w:ascii="Verdana" w:hAnsi="Verdana"/>
          <w:b/>
          <w:bCs/>
        </w:rPr>
      </w:pPr>
    </w:p>
    <w:p w:rsidR="00B6380F" w:rsidRDefault="00B6380F" w:rsidP="00F43E75">
      <w:pPr>
        <w:jc w:val="both"/>
        <w:rPr>
          <w:rFonts w:ascii="Verdana" w:hAnsi="Verdana"/>
        </w:rPr>
      </w:pPr>
      <w:r>
        <w:rPr>
          <w:rFonts w:ascii="Verdana" w:hAnsi="Verdana" w:cs="DejaVu Sans"/>
          <w:b/>
          <w:bCs/>
        </w:rPr>
        <w:t xml:space="preserve">MATÉRIA: </w:t>
      </w:r>
      <w:r>
        <w:rPr>
          <w:rFonts w:ascii="Verdana" w:hAnsi="Verdana" w:cs="DejaVu Sans"/>
          <w:bCs/>
        </w:rPr>
        <w:t>Antep</w:t>
      </w:r>
      <w:r>
        <w:rPr>
          <w:rFonts w:ascii="Verdana" w:hAnsi="Verdana" w:cs="DejaVu Sans"/>
        </w:rPr>
        <w:t>rojeto de Lei</w:t>
      </w:r>
      <w:r w:rsidR="00F43E75">
        <w:rPr>
          <w:rFonts w:ascii="Verdana" w:hAnsi="Verdana" w:cs="DejaVu Sans"/>
        </w:rPr>
        <w:t xml:space="preserve"> Complementar nº 02/2016</w:t>
      </w:r>
      <w:r>
        <w:rPr>
          <w:rFonts w:ascii="Verdana" w:hAnsi="Verdana" w:cs="DejaVu Sans"/>
        </w:rPr>
        <w:t xml:space="preserve"> - “</w:t>
      </w:r>
      <w:r w:rsidR="00F43E75">
        <w:rPr>
          <w:rFonts w:ascii="Verdana" w:hAnsi="Verdana" w:cs="DejaVu Sans"/>
        </w:rPr>
        <w:t>Dá nova redação ao art. 3º da</w:t>
      </w:r>
      <w:r w:rsidR="00F43E75">
        <w:t xml:space="preserve"> </w:t>
      </w:r>
      <w:r w:rsidR="00F43E75" w:rsidRPr="00F43E75">
        <w:rPr>
          <w:rFonts w:ascii="Verdana" w:hAnsi="Verdana"/>
        </w:rPr>
        <w:t>Lei Complementar nº 160 de 14 de junho de 2012</w:t>
      </w:r>
      <w:r w:rsidR="00BF300F">
        <w:rPr>
          <w:rFonts w:ascii="Verdana" w:hAnsi="Verdana"/>
        </w:rPr>
        <w:t>”.</w:t>
      </w:r>
    </w:p>
    <w:p w:rsidR="00F43E75" w:rsidRPr="00F43E75" w:rsidRDefault="00F43E75" w:rsidP="00F43E75">
      <w:pPr>
        <w:jc w:val="both"/>
        <w:rPr>
          <w:rFonts w:ascii="Verdana" w:hAnsi="Verdana"/>
        </w:rPr>
      </w:pPr>
    </w:p>
    <w:p w:rsidR="00B6380F" w:rsidRDefault="00B6380F" w:rsidP="00B6380F">
      <w:pPr>
        <w:pBdr>
          <w:bottom w:val="single" w:sz="8" w:space="2" w:color="000000"/>
        </w:pBdr>
        <w:rPr>
          <w:rFonts w:ascii="Verdana" w:hAnsi="Verdana" w:cs="DejaVu Sans"/>
        </w:rPr>
      </w:pPr>
      <w:r>
        <w:rPr>
          <w:rFonts w:ascii="Verdana" w:hAnsi="Verdana" w:cs="DejaVu Sans"/>
          <w:b/>
          <w:bCs/>
        </w:rPr>
        <w:t>AUTOR:</w:t>
      </w:r>
      <w:r>
        <w:rPr>
          <w:rFonts w:ascii="Verdana" w:hAnsi="Verdana" w:cs="DejaVu Sans"/>
        </w:rPr>
        <w:t xml:space="preserve"> Vereador Joaquim Gonzaga Barbosa.</w:t>
      </w:r>
    </w:p>
    <w:p w:rsidR="00B6380F" w:rsidRDefault="00B6380F" w:rsidP="00B6380F">
      <w:pPr>
        <w:pBdr>
          <w:bottom w:val="single" w:sz="8" w:space="2" w:color="000000"/>
        </w:pBdr>
      </w:pPr>
    </w:p>
    <w:p w:rsidR="00B6380F" w:rsidRDefault="00B6380F" w:rsidP="00B6380F">
      <w:pPr>
        <w:rPr>
          <w:rFonts w:ascii="Verdana" w:hAnsi="Verdana" w:cs="DejaVu Sans"/>
        </w:rPr>
      </w:pPr>
    </w:p>
    <w:p w:rsidR="00B6380F" w:rsidRDefault="00B6380F" w:rsidP="00B6380F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Relatório</w:t>
      </w:r>
    </w:p>
    <w:p w:rsidR="00B6380F" w:rsidRDefault="00B6380F" w:rsidP="00B6380F">
      <w:pPr>
        <w:ind w:firstLine="2295"/>
        <w:jc w:val="both"/>
        <w:rPr>
          <w:rFonts w:ascii="Verdana" w:hAnsi="Verdana" w:cs="DejaVu Sans"/>
          <w:u w:val="single"/>
        </w:rPr>
      </w:pPr>
    </w:p>
    <w:p w:rsidR="00B6380F" w:rsidRDefault="00B6380F" w:rsidP="00B6380F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A proposição acima referenciada, cuja autoria pertence a membro desta Edilidade, objetiva </w:t>
      </w:r>
      <w:r w:rsidR="00F43E75">
        <w:rPr>
          <w:rFonts w:ascii="Verdana" w:hAnsi="Verdana" w:cs="DejaVu Sans"/>
        </w:rPr>
        <w:t>estabelecer limitações urbanísticas</w:t>
      </w:r>
      <w:r w:rsidR="00BF300F">
        <w:rPr>
          <w:rFonts w:ascii="Verdana" w:hAnsi="Verdana" w:cs="DejaVu Sans"/>
        </w:rPr>
        <w:t xml:space="preserve"> </w:t>
      </w:r>
      <w:proofErr w:type="spellStart"/>
      <w:r w:rsidR="00BF300F">
        <w:rPr>
          <w:rFonts w:ascii="Verdana" w:hAnsi="Verdana" w:cs="DejaVu Sans"/>
        </w:rPr>
        <w:t>paara</w:t>
      </w:r>
      <w:proofErr w:type="spellEnd"/>
      <w:r w:rsidR="00BF300F">
        <w:rPr>
          <w:rFonts w:ascii="Verdana" w:hAnsi="Verdana" w:cs="DejaVu Sans"/>
        </w:rPr>
        <w:t xml:space="preserve"> os Bairros Esplanada do Moinho e Lagos do Moinho.</w:t>
      </w:r>
    </w:p>
    <w:p w:rsidR="00B6380F" w:rsidRDefault="00B6380F" w:rsidP="00B6380F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O anteprojeto foi distribuído a esta Comissão de Legislação e Justiça para receber parecer quanto aos aspectos de sua juridicidade, constitucionalidade e legalidade, nos termos do disposto no art. 69 e § 1º do art. 83 do Regimento Interno.</w:t>
      </w:r>
    </w:p>
    <w:p w:rsidR="00B6380F" w:rsidRDefault="00B6380F" w:rsidP="00B6380F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Presentes à reunião o Vereador</w:t>
      </w:r>
      <w:r w:rsidR="00BF300F">
        <w:rPr>
          <w:rFonts w:ascii="Verdana" w:hAnsi="Verdana" w:cs="DejaVu Sans"/>
        </w:rPr>
        <w:t xml:space="preserve"> Marcelo Pires Rodrigues (presidente), Vereador</w:t>
      </w:r>
      <w:r>
        <w:rPr>
          <w:rFonts w:ascii="Verdana" w:hAnsi="Verdana" w:cs="DejaVu Sans"/>
        </w:rPr>
        <w:t xml:space="preserve"> E</w:t>
      </w:r>
      <w:r w:rsidR="00BF300F">
        <w:rPr>
          <w:rFonts w:ascii="Verdana" w:hAnsi="Verdana" w:cs="DejaVu Sans"/>
        </w:rPr>
        <w:t>uro de Andrade Lanza</w:t>
      </w:r>
      <w:r>
        <w:rPr>
          <w:rFonts w:ascii="Verdana" w:hAnsi="Verdana" w:cs="DejaVu Sans"/>
        </w:rPr>
        <w:t xml:space="preserve"> e o Vereador Dalton Antônio de Avelar Andrade (relator), além do Procurador Geral do Legislativo</w:t>
      </w:r>
      <w:r w:rsidR="00BF300F">
        <w:rPr>
          <w:rFonts w:ascii="Verdana" w:hAnsi="Verdana" w:cs="DejaVu Sans"/>
        </w:rPr>
        <w:t xml:space="preserve">, </w:t>
      </w:r>
      <w:r>
        <w:rPr>
          <w:rFonts w:ascii="Verdana" w:hAnsi="Verdana" w:cs="DejaVu Sans"/>
        </w:rPr>
        <w:t>assessores de Gabinetes e munícipes.</w:t>
      </w:r>
    </w:p>
    <w:p w:rsidR="00B6380F" w:rsidRDefault="00B6380F" w:rsidP="00B6380F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</w:p>
    <w:p w:rsidR="00B6380F" w:rsidRDefault="00B6380F" w:rsidP="00B6380F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</w:p>
    <w:p w:rsidR="00B6380F" w:rsidRDefault="00B6380F" w:rsidP="00B6380F">
      <w:pPr>
        <w:tabs>
          <w:tab w:val="left" w:pos="5580"/>
        </w:tabs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Fundamentação</w:t>
      </w:r>
    </w:p>
    <w:p w:rsidR="00B6380F" w:rsidRDefault="00B6380F" w:rsidP="00B6380F">
      <w:pPr>
        <w:tabs>
          <w:tab w:val="left" w:pos="5580"/>
        </w:tabs>
        <w:ind w:firstLine="2295"/>
        <w:jc w:val="both"/>
        <w:rPr>
          <w:rFonts w:ascii="Verdana" w:hAnsi="Verdana" w:cs="DejaVu Sans"/>
          <w:u w:val="single"/>
        </w:rPr>
      </w:pPr>
    </w:p>
    <w:p w:rsidR="00B6380F" w:rsidRDefault="00B6380F" w:rsidP="00B6380F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O art. 30, VIII da Constituição é categórico ao associar as normas urbanísticas ao planejamento, funcionando como princípio do Direito Urbanístico. Assim, tais normas devem ser concebidas em processo orgânico e contínuo voltado para formular o desenvolvimento urbano.</w:t>
      </w:r>
    </w:p>
    <w:p w:rsidR="00B6380F" w:rsidRDefault="00B6380F" w:rsidP="00B6380F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Não se fazem leis urbanísticas de improviso ou a esmo, </w:t>
      </w:r>
      <w:proofErr w:type="gramStart"/>
      <w:r>
        <w:rPr>
          <w:rFonts w:ascii="Verdana" w:hAnsi="Verdana" w:cs="DejaVu Sans"/>
        </w:rPr>
        <w:t>sob pena</w:t>
      </w:r>
      <w:proofErr w:type="gramEnd"/>
      <w:r>
        <w:rPr>
          <w:rFonts w:ascii="Verdana" w:hAnsi="Verdana" w:cs="DejaVu Sans"/>
        </w:rPr>
        <w:t xml:space="preserve"> de invalidade. O supracitado dispositivo da Carta Magna deixa claro que o parcelamento, uso e ocupação do solo serão planejados. Tudo isso se traduz em um legislar gradual, </w:t>
      </w:r>
      <w:proofErr w:type="gramStart"/>
      <w:r>
        <w:rPr>
          <w:rFonts w:ascii="Verdana" w:hAnsi="Verdana" w:cs="DejaVu Sans"/>
        </w:rPr>
        <w:t>assentando</w:t>
      </w:r>
      <w:proofErr w:type="gramEnd"/>
      <w:r>
        <w:rPr>
          <w:rFonts w:ascii="Verdana" w:hAnsi="Verdana" w:cs="DejaVu Sans"/>
        </w:rPr>
        <w:t xml:space="preserve"> </w:t>
      </w:r>
    </w:p>
    <w:p w:rsidR="00B6380F" w:rsidRDefault="00B6380F" w:rsidP="00B6380F">
      <w:pPr>
        <w:tabs>
          <w:tab w:val="left" w:pos="5580"/>
        </w:tabs>
        <w:jc w:val="both"/>
        <w:rPr>
          <w:rFonts w:ascii="Verdana" w:hAnsi="Verdana" w:cs="DejaVu Sans"/>
        </w:rPr>
      </w:pPr>
    </w:p>
    <w:p w:rsidR="00B6380F" w:rsidRDefault="00B6380F" w:rsidP="00B6380F">
      <w:pPr>
        <w:tabs>
          <w:tab w:val="left" w:pos="5580"/>
        </w:tabs>
        <w:jc w:val="both"/>
        <w:rPr>
          <w:rFonts w:ascii="Verdana" w:hAnsi="Verdana" w:cs="DejaVu Sans"/>
          <w:sz w:val="22"/>
          <w:szCs w:val="22"/>
        </w:rPr>
      </w:pPr>
      <w:proofErr w:type="gramStart"/>
      <w:r>
        <w:rPr>
          <w:rFonts w:ascii="Verdana" w:hAnsi="Verdana" w:cs="DejaVu Sans"/>
          <w:sz w:val="22"/>
          <w:szCs w:val="22"/>
        </w:rPr>
        <w:t>primeiro</w:t>
      </w:r>
      <w:proofErr w:type="gramEnd"/>
      <w:r>
        <w:rPr>
          <w:rFonts w:ascii="Verdana" w:hAnsi="Verdana" w:cs="DejaVu Sans"/>
          <w:sz w:val="22"/>
          <w:szCs w:val="22"/>
        </w:rPr>
        <w:t xml:space="preserve"> os fundamentos, objetivos e diretrizes do desenvolvimento urbano para, em seguida, cuidar dos aspectos envolvidos no urbanismo. Cada lei deve demonstrar coerência com o que foi feito anteriormente.</w:t>
      </w:r>
    </w:p>
    <w:p w:rsidR="00BF300F" w:rsidRDefault="00B6380F" w:rsidP="00B6380F">
      <w:pPr>
        <w:tabs>
          <w:tab w:val="left" w:pos="5580"/>
        </w:tabs>
        <w:ind w:firstLine="2295"/>
        <w:jc w:val="both"/>
        <w:rPr>
          <w:rFonts w:ascii="Verdana" w:hAnsi="Verdana" w:cs="DejaVu Sans"/>
          <w:sz w:val="22"/>
          <w:szCs w:val="22"/>
        </w:rPr>
      </w:pPr>
      <w:r>
        <w:rPr>
          <w:rFonts w:ascii="Verdana" w:hAnsi="Verdana" w:cs="DejaVu Sans"/>
          <w:sz w:val="22"/>
          <w:szCs w:val="22"/>
        </w:rPr>
        <w:t xml:space="preserve">No presente caso, sugere-se </w:t>
      </w:r>
      <w:r w:rsidR="00BF300F">
        <w:rPr>
          <w:rFonts w:ascii="Verdana" w:hAnsi="Verdana" w:cs="DejaVu Sans"/>
          <w:sz w:val="22"/>
          <w:szCs w:val="22"/>
        </w:rPr>
        <w:t xml:space="preserve">o estabelecimento de algumas restrições urbanísticas para os Bairros Esplanada do Moinho e </w:t>
      </w:r>
      <w:r w:rsidR="00BF300F">
        <w:rPr>
          <w:rFonts w:ascii="Verdana" w:hAnsi="Verdana" w:cs="DejaVu Sans"/>
          <w:sz w:val="22"/>
          <w:szCs w:val="22"/>
        </w:rPr>
        <w:lastRenderedPageBreak/>
        <w:t>Lagos do Moinho</w:t>
      </w:r>
      <w:r>
        <w:rPr>
          <w:rFonts w:ascii="Verdana" w:hAnsi="Verdana" w:cs="DejaVu Sans"/>
          <w:sz w:val="22"/>
          <w:szCs w:val="22"/>
        </w:rPr>
        <w:t xml:space="preserve">, </w:t>
      </w:r>
      <w:r w:rsidR="00BF300F">
        <w:rPr>
          <w:rFonts w:ascii="Verdana" w:hAnsi="Verdana" w:cs="DejaVu Sans"/>
          <w:sz w:val="22"/>
          <w:szCs w:val="22"/>
        </w:rPr>
        <w:t xml:space="preserve">loteamentos esses situados na Zona </w:t>
      </w:r>
      <w:proofErr w:type="gramStart"/>
      <w:r w:rsidR="00BF300F">
        <w:rPr>
          <w:rFonts w:ascii="Verdana" w:hAnsi="Verdana" w:cs="DejaVu Sans"/>
          <w:sz w:val="22"/>
          <w:szCs w:val="22"/>
        </w:rPr>
        <w:t>1</w:t>
      </w:r>
      <w:proofErr w:type="gramEnd"/>
      <w:r w:rsidR="00BF300F">
        <w:rPr>
          <w:rFonts w:ascii="Verdana" w:hAnsi="Verdana" w:cs="DejaVu Sans"/>
          <w:sz w:val="22"/>
          <w:szCs w:val="22"/>
        </w:rPr>
        <w:t xml:space="preserve"> (Z1), tornando a utilização de tais loteamentos exclusivamente residencial, não permitindo sua utilização para fins comerciais e ou atividades lucrativas, construção de mais de um imóvel para aluguel e desmembramento.</w:t>
      </w:r>
    </w:p>
    <w:p w:rsidR="00B6380F" w:rsidRDefault="00B6380F" w:rsidP="00B6380F">
      <w:pPr>
        <w:tabs>
          <w:tab w:val="left" w:pos="5580"/>
        </w:tabs>
        <w:ind w:firstLine="2295"/>
        <w:jc w:val="both"/>
        <w:rPr>
          <w:rFonts w:ascii="Verdana" w:hAnsi="Verdana" w:cs="DejaVu Sans"/>
          <w:sz w:val="22"/>
          <w:szCs w:val="22"/>
        </w:rPr>
      </w:pPr>
      <w:r>
        <w:rPr>
          <w:rFonts w:ascii="Verdana" w:hAnsi="Verdana" w:cs="DejaVu Sans"/>
          <w:sz w:val="22"/>
          <w:szCs w:val="22"/>
        </w:rPr>
        <w:t xml:space="preserve">A propositura tramita sob a forma de anteprojeto de lei de iniciativa do Poder Legislativo, o que se justifica dado à competência privativa do </w:t>
      </w:r>
      <w:proofErr w:type="spellStart"/>
      <w:proofErr w:type="gramStart"/>
      <w:r>
        <w:rPr>
          <w:rFonts w:ascii="Verdana" w:hAnsi="Verdana" w:cs="DejaVu Sans"/>
          <w:sz w:val="22"/>
          <w:szCs w:val="22"/>
        </w:rPr>
        <w:t>sr.</w:t>
      </w:r>
      <w:proofErr w:type="spellEnd"/>
      <w:proofErr w:type="gramEnd"/>
      <w:r>
        <w:rPr>
          <w:rFonts w:ascii="Verdana" w:hAnsi="Verdana" w:cs="DejaVu Sans"/>
          <w:sz w:val="22"/>
          <w:szCs w:val="22"/>
        </w:rPr>
        <w:t xml:space="preserve"> Prefeito Municipal embasada na necessidade de vincular as normas e ações urbanísticas ao processo de planejamento, atividade típica do Poder Executivo.</w:t>
      </w:r>
    </w:p>
    <w:p w:rsidR="00B6380F" w:rsidRDefault="00B6380F" w:rsidP="00B6380F">
      <w:pPr>
        <w:tabs>
          <w:tab w:val="left" w:pos="5580"/>
        </w:tabs>
        <w:ind w:firstLine="2295"/>
        <w:jc w:val="both"/>
        <w:rPr>
          <w:rFonts w:ascii="Verdana" w:hAnsi="Verdana" w:cs="DejaVu Sans"/>
          <w:sz w:val="22"/>
          <w:szCs w:val="22"/>
        </w:rPr>
      </w:pPr>
      <w:r>
        <w:rPr>
          <w:rFonts w:ascii="Verdana" w:hAnsi="Verdana" w:cs="DejaVu Sans"/>
          <w:sz w:val="22"/>
          <w:szCs w:val="22"/>
        </w:rPr>
        <w:t xml:space="preserve">Por versar sobre matéria cuja iniciativa de lei é reservada ao Chefe do Poder Executivo Municipal, a presente proposição tramita de forma adequada, constituindo-se numa sugestão que é dada ao </w:t>
      </w:r>
      <w:proofErr w:type="spellStart"/>
      <w:proofErr w:type="gramStart"/>
      <w:r>
        <w:rPr>
          <w:rFonts w:ascii="Verdana" w:hAnsi="Verdana" w:cs="DejaVu Sans"/>
          <w:sz w:val="22"/>
          <w:szCs w:val="22"/>
        </w:rPr>
        <w:t>sr.</w:t>
      </w:r>
      <w:proofErr w:type="spellEnd"/>
      <w:proofErr w:type="gramEnd"/>
      <w:r>
        <w:rPr>
          <w:rFonts w:ascii="Verdana" w:hAnsi="Verdana" w:cs="DejaVu Sans"/>
          <w:sz w:val="22"/>
          <w:szCs w:val="22"/>
        </w:rPr>
        <w:t>Prefeito que, uma vez entendendo ser de interesse público e estando a mesma conforme o Plano Diretor e as normas urbanísticas do Município, transformará o anteprojeto em projeto de lei, encaminhando-o oportunamente à apreciação desta Casa de Leis.</w:t>
      </w:r>
    </w:p>
    <w:p w:rsidR="00B6380F" w:rsidRDefault="00B6380F" w:rsidP="00B6380F">
      <w:pPr>
        <w:jc w:val="both"/>
        <w:rPr>
          <w:rFonts w:ascii="Verdana" w:hAnsi="Verdana" w:cs="DejaVu Sans"/>
          <w:sz w:val="22"/>
          <w:szCs w:val="22"/>
        </w:rPr>
      </w:pPr>
      <w:r>
        <w:rPr>
          <w:rFonts w:ascii="Verdana" w:hAnsi="Verdana" w:cs="DejaVu Sans"/>
          <w:sz w:val="22"/>
          <w:szCs w:val="22"/>
        </w:rPr>
        <w:t xml:space="preserve">   </w:t>
      </w:r>
    </w:p>
    <w:p w:rsidR="00B6380F" w:rsidRDefault="00B6380F" w:rsidP="00B6380F">
      <w:pPr>
        <w:ind w:firstLine="2295"/>
        <w:jc w:val="both"/>
        <w:rPr>
          <w:rFonts w:ascii="Verdana" w:hAnsi="Verdana" w:cs="DejaVu Sans"/>
          <w:sz w:val="22"/>
          <w:szCs w:val="22"/>
          <w:u w:val="single"/>
        </w:rPr>
      </w:pPr>
    </w:p>
    <w:p w:rsidR="00B6380F" w:rsidRDefault="00B6380F" w:rsidP="00B6380F">
      <w:pPr>
        <w:ind w:firstLine="2295"/>
        <w:jc w:val="both"/>
        <w:rPr>
          <w:rFonts w:ascii="Verdana" w:hAnsi="Verdana" w:cs="DejaVu Sans"/>
          <w:sz w:val="22"/>
          <w:szCs w:val="22"/>
          <w:u w:val="single"/>
        </w:rPr>
      </w:pPr>
      <w:r>
        <w:rPr>
          <w:rFonts w:ascii="Verdana" w:hAnsi="Verdana" w:cs="DejaVu Sans"/>
          <w:sz w:val="22"/>
          <w:szCs w:val="22"/>
          <w:u w:val="single"/>
        </w:rPr>
        <w:t>Conclusão</w:t>
      </w:r>
    </w:p>
    <w:p w:rsidR="00B6380F" w:rsidRDefault="00B6380F" w:rsidP="00B6380F">
      <w:pPr>
        <w:ind w:firstLine="2295"/>
        <w:jc w:val="both"/>
        <w:rPr>
          <w:rFonts w:ascii="Verdana" w:hAnsi="Verdana" w:cs="DejaVu Sans"/>
          <w:sz w:val="22"/>
          <w:szCs w:val="22"/>
        </w:rPr>
      </w:pPr>
    </w:p>
    <w:p w:rsidR="00B6380F" w:rsidRDefault="00B6380F" w:rsidP="00B6380F">
      <w:pPr>
        <w:ind w:firstLine="2295"/>
        <w:jc w:val="both"/>
        <w:rPr>
          <w:rFonts w:ascii="Verdana" w:hAnsi="Verdana" w:cs="DejaVu Sans"/>
          <w:sz w:val="22"/>
          <w:szCs w:val="22"/>
        </w:rPr>
      </w:pPr>
    </w:p>
    <w:p w:rsidR="00B6380F" w:rsidRDefault="00B6380F" w:rsidP="00B6380F">
      <w:pPr>
        <w:ind w:firstLine="2295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DejaVu Sans"/>
          <w:sz w:val="22"/>
          <w:szCs w:val="22"/>
        </w:rPr>
        <w:t>Em face do exposto, este relator conclui pela</w:t>
      </w:r>
      <w:proofErr w:type="gramStart"/>
      <w:r>
        <w:rPr>
          <w:rFonts w:ascii="Verdana" w:hAnsi="Verdana" w:cs="DejaVu Sans"/>
          <w:sz w:val="22"/>
          <w:szCs w:val="22"/>
        </w:rPr>
        <w:t xml:space="preserve">  </w:t>
      </w:r>
      <w:proofErr w:type="gramEnd"/>
      <w:r>
        <w:rPr>
          <w:rFonts w:ascii="Verdana" w:hAnsi="Verdana"/>
          <w:sz w:val="22"/>
          <w:szCs w:val="22"/>
        </w:rPr>
        <w:t xml:space="preserve">legalidade,  constitucionalidade  e   juridicidade do Anteprojeto de Lei </w:t>
      </w:r>
      <w:r w:rsidR="00BF300F">
        <w:rPr>
          <w:rFonts w:ascii="Verdana" w:hAnsi="Verdana"/>
          <w:sz w:val="22"/>
          <w:szCs w:val="22"/>
        </w:rPr>
        <w:t>Complementar nº 02/2016</w:t>
      </w:r>
      <w:r>
        <w:rPr>
          <w:rFonts w:ascii="Verdana" w:hAnsi="Verdana"/>
          <w:sz w:val="22"/>
          <w:szCs w:val="22"/>
        </w:rPr>
        <w:t xml:space="preserve"> .</w:t>
      </w:r>
    </w:p>
    <w:p w:rsidR="00B6380F" w:rsidRDefault="00B6380F" w:rsidP="00B6380F">
      <w:pPr>
        <w:ind w:firstLine="2295"/>
        <w:jc w:val="both"/>
        <w:rPr>
          <w:rFonts w:ascii="Verdana" w:hAnsi="Verdana" w:cs="DejaVu Sans"/>
          <w:sz w:val="22"/>
          <w:szCs w:val="22"/>
        </w:rPr>
      </w:pPr>
    </w:p>
    <w:p w:rsidR="00B6380F" w:rsidRDefault="00B6380F" w:rsidP="00B6380F">
      <w:pPr>
        <w:ind w:firstLine="2295"/>
        <w:jc w:val="both"/>
        <w:rPr>
          <w:rFonts w:ascii="Verdana" w:hAnsi="Verdana" w:cs="DejaVu Sans"/>
          <w:sz w:val="22"/>
          <w:szCs w:val="22"/>
        </w:rPr>
      </w:pPr>
    </w:p>
    <w:p w:rsidR="00B6380F" w:rsidRDefault="00357413" w:rsidP="00B6380F">
      <w:pPr>
        <w:ind w:firstLine="2295"/>
        <w:jc w:val="both"/>
        <w:rPr>
          <w:rFonts w:ascii="Verdana" w:hAnsi="Verdana" w:cs="DejaVu Sans"/>
          <w:sz w:val="22"/>
          <w:szCs w:val="22"/>
        </w:rPr>
      </w:pPr>
      <w:r>
        <w:rPr>
          <w:rFonts w:ascii="Verdana" w:hAnsi="Verdana" w:cs="DejaVu Sans"/>
          <w:sz w:val="22"/>
          <w:szCs w:val="22"/>
        </w:rPr>
        <w:t>Sala das Reuniões, 16 de junho de 2016</w:t>
      </w:r>
      <w:r w:rsidR="00B6380F">
        <w:rPr>
          <w:rFonts w:ascii="Verdana" w:hAnsi="Verdana" w:cs="DejaVu Sans"/>
          <w:sz w:val="22"/>
          <w:szCs w:val="22"/>
        </w:rPr>
        <w:t>.</w:t>
      </w:r>
    </w:p>
    <w:p w:rsidR="00B6380F" w:rsidRDefault="00B6380F" w:rsidP="00B6380F">
      <w:pPr>
        <w:ind w:firstLine="2295"/>
        <w:jc w:val="both"/>
        <w:rPr>
          <w:rFonts w:ascii="Verdana" w:hAnsi="Verdana" w:cs="DejaVu Sans"/>
          <w:sz w:val="22"/>
          <w:szCs w:val="22"/>
        </w:rPr>
      </w:pPr>
    </w:p>
    <w:p w:rsidR="00B6380F" w:rsidRDefault="00B6380F" w:rsidP="00B6380F">
      <w:pPr>
        <w:ind w:firstLine="2295"/>
        <w:jc w:val="both"/>
        <w:rPr>
          <w:rFonts w:ascii="Verdana" w:hAnsi="Verdana" w:cs="DejaVu Sans"/>
          <w:sz w:val="22"/>
          <w:szCs w:val="22"/>
        </w:rPr>
      </w:pPr>
    </w:p>
    <w:p w:rsidR="00B6380F" w:rsidRDefault="00B6380F" w:rsidP="00B6380F">
      <w:pPr>
        <w:ind w:firstLine="2340"/>
        <w:jc w:val="both"/>
        <w:rPr>
          <w:rFonts w:ascii="Verdana" w:hAnsi="Verdana" w:cs="DejaVu Sans"/>
          <w:sz w:val="22"/>
          <w:szCs w:val="22"/>
        </w:rPr>
      </w:pPr>
      <w:r>
        <w:rPr>
          <w:rFonts w:ascii="Verdana" w:hAnsi="Verdana" w:cs="DejaVu Sans"/>
          <w:sz w:val="22"/>
          <w:szCs w:val="22"/>
        </w:rPr>
        <w:t>Dalton Antônio de Avelar Andrade</w:t>
      </w:r>
    </w:p>
    <w:p w:rsidR="00B6380F" w:rsidRDefault="00B6380F" w:rsidP="00B6380F">
      <w:pPr>
        <w:tabs>
          <w:tab w:val="left" w:pos="0"/>
        </w:tabs>
        <w:ind w:firstLine="2340"/>
        <w:jc w:val="both"/>
        <w:rPr>
          <w:rFonts w:ascii="Verdana" w:hAnsi="Verdana" w:cs="DejaVu Sans"/>
          <w:sz w:val="22"/>
          <w:szCs w:val="22"/>
        </w:rPr>
      </w:pPr>
      <w:r>
        <w:rPr>
          <w:rFonts w:ascii="Verdana" w:hAnsi="Verdana" w:cs="DejaVu Sans"/>
          <w:sz w:val="22"/>
          <w:szCs w:val="22"/>
        </w:rPr>
        <w:t>Relator</w:t>
      </w:r>
    </w:p>
    <w:p w:rsidR="00B6380F" w:rsidRDefault="00B6380F" w:rsidP="00B6380F">
      <w:pPr>
        <w:tabs>
          <w:tab w:val="left" w:pos="0"/>
        </w:tabs>
        <w:ind w:firstLine="2880"/>
        <w:jc w:val="both"/>
        <w:rPr>
          <w:rFonts w:ascii="Verdana" w:hAnsi="Verdana" w:cs="DejaVu Sans"/>
          <w:sz w:val="20"/>
          <w:szCs w:val="20"/>
        </w:rPr>
      </w:pPr>
    </w:p>
    <w:p w:rsidR="00B6380F" w:rsidRDefault="00B6380F" w:rsidP="00B6380F">
      <w:pPr>
        <w:tabs>
          <w:tab w:val="left" w:pos="0"/>
        </w:tabs>
        <w:ind w:firstLine="2880"/>
        <w:jc w:val="both"/>
        <w:rPr>
          <w:rFonts w:ascii="Verdana" w:hAnsi="Verdana" w:cs="DejaVu Sans"/>
          <w:sz w:val="20"/>
          <w:szCs w:val="20"/>
        </w:rPr>
      </w:pPr>
    </w:p>
    <w:p w:rsidR="00B6380F" w:rsidRDefault="00B6380F" w:rsidP="00B6380F">
      <w:pPr>
        <w:tabs>
          <w:tab w:val="left" w:pos="0"/>
        </w:tabs>
        <w:ind w:firstLine="2340"/>
        <w:jc w:val="both"/>
        <w:rPr>
          <w:rFonts w:ascii="Verdana" w:hAnsi="Verdana" w:cs="DejaVu Sans"/>
          <w:sz w:val="22"/>
          <w:szCs w:val="22"/>
          <w:u w:val="single"/>
        </w:rPr>
      </w:pPr>
      <w:r>
        <w:rPr>
          <w:rFonts w:ascii="Verdana" w:hAnsi="Verdana" w:cs="DejaVu Sans"/>
          <w:sz w:val="22"/>
          <w:szCs w:val="22"/>
          <w:u w:val="single"/>
        </w:rPr>
        <w:t>V O T O S</w:t>
      </w:r>
    </w:p>
    <w:p w:rsidR="00B6380F" w:rsidRDefault="00B6380F" w:rsidP="00B6380F">
      <w:pPr>
        <w:tabs>
          <w:tab w:val="left" w:pos="0"/>
        </w:tabs>
        <w:ind w:firstLine="2340"/>
        <w:jc w:val="both"/>
        <w:rPr>
          <w:rFonts w:ascii="Verdana" w:hAnsi="Verdana" w:cs="DejaVu Sans"/>
          <w:sz w:val="22"/>
          <w:szCs w:val="22"/>
        </w:rPr>
      </w:pPr>
    </w:p>
    <w:p w:rsidR="00B6380F" w:rsidRDefault="00B6380F" w:rsidP="00B6380F">
      <w:pPr>
        <w:tabs>
          <w:tab w:val="left" w:pos="0"/>
        </w:tabs>
        <w:ind w:firstLine="2340"/>
        <w:jc w:val="both"/>
        <w:rPr>
          <w:rFonts w:ascii="Verdana" w:hAnsi="Verdana" w:cs="DejaVu Sans"/>
          <w:sz w:val="22"/>
          <w:szCs w:val="22"/>
        </w:rPr>
      </w:pPr>
      <w:r>
        <w:rPr>
          <w:rFonts w:ascii="Verdana" w:hAnsi="Verdana" w:cs="DejaVu Sans"/>
          <w:sz w:val="22"/>
          <w:szCs w:val="22"/>
        </w:rPr>
        <w:t>De acordo com o relator.</w:t>
      </w:r>
    </w:p>
    <w:p w:rsidR="00357413" w:rsidRDefault="00357413" w:rsidP="00B6380F">
      <w:pPr>
        <w:tabs>
          <w:tab w:val="left" w:pos="0"/>
        </w:tabs>
        <w:ind w:firstLine="2340"/>
        <w:jc w:val="both"/>
        <w:rPr>
          <w:rFonts w:ascii="Verdana" w:hAnsi="Verdana" w:cs="DejaVu Sans"/>
          <w:sz w:val="22"/>
          <w:szCs w:val="22"/>
        </w:rPr>
      </w:pPr>
    </w:p>
    <w:p w:rsidR="00357413" w:rsidRDefault="00357413" w:rsidP="00B6380F">
      <w:pPr>
        <w:tabs>
          <w:tab w:val="left" w:pos="0"/>
        </w:tabs>
        <w:ind w:firstLine="2340"/>
        <w:jc w:val="both"/>
        <w:rPr>
          <w:rFonts w:ascii="Verdana" w:hAnsi="Verdana" w:cs="DejaVu Sans"/>
          <w:sz w:val="22"/>
          <w:szCs w:val="22"/>
        </w:rPr>
      </w:pPr>
    </w:p>
    <w:p w:rsidR="00357413" w:rsidRDefault="00357413" w:rsidP="00B6380F">
      <w:pPr>
        <w:tabs>
          <w:tab w:val="left" w:pos="0"/>
        </w:tabs>
        <w:ind w:firstLine="2340"/>
        <w:jc w:val="both"/>
        <w:rPr>
          <w:rFonts w:ascii="Verdana" w:hAnsi="Verdana" w:cs="DejaVu Sans"/>
          <w:sz w:val="22"/>
          <w:szCs w:val="22"/>
        </w:rPr>
      </w:pPr>
      <w:r>
        <w:rPr>
          <w:rFonts w:ascii="Verdana" w:hAnsi="Verdana" w:cs="DejaVu Sans"/>
          <w:sz w:val="22"/>
          <w:szCs w:val="22"/>
        </w:rPr>
        <w:t>Marcelo Pires Rodrigues</w:t>
      </w:r>
    </w:p>
    <w:p w:rsidR="00357413" w:rsidRDefault="00357413" w:rsidP="00B6380F">
      <w:pPr>
        <w:tabs>
          <w:tab w:val="left" w:pos="0"/>
        </w:tabs>
        <w:ind w:firstLine="2340"/>
        <w:jc w:val="both"/>
        <w:rPr>
          <w:rFonts w:ascii="Verdana" w:hAnsi="Verdana" w:cs="DejaVu Sans"/>
          <w:sz w:val="22"/>
          <w:szCs w:val="22"/>
        </w:rPr>
      </w:pPr>
      <w:r>
        <w:rPr>
          <w:rFonts w:ascii="Verdana" w:hAnsi="Verdana" w:cs="DejaVu Sans"/>
          <w:sz w:val="22"/>
          <w:szCs w:val="22"/>
        </w:rPr>
        <w:t>Presidente</w:t>
      </w:r>
    </w:p>
    <w:p w:rsidR="00B6380F" w:rsidRDefault="00B6380F" w:rsidP="00B6380F">
      <w:pPr>
        <w:tabs>
          <w:tab w:val="left" w:pos="0"/>
        </w:tabs>
        <w:ind w:firstLine="2340"/>
        <w:jc w:val="both"/>
        <w:rPr>
          <w:rFonts w:ascii="Verdana" w:hAnsi="Verdana" w:cs="DejaVu Sans"/>
          <w:sz w:val="22"/>
          <w:szCs w:val="22"/>
        </w:rPr>
      </w:pPr>
    </w:p>
    <w:p w:rsidR="00B6380F" w:rsidRDefault="00B6380F" w:rsidP="00B6380F">
      <w:pPr>
        <w:tabs>
          <w:tab w:val="left" w:pos="0"/>
        </w:tabs>
        <w:ind w:firstLine="2340"/>
        <w:jc w:val="both"/>
        <w:rPr>
          <w:rFonts w:ascii="Verdana" w:hAnsi="Verdana" w:cs="DejaVu Sans"/>
          <w:sz w:val="22"/>
          <w:szCs w:val="22"/>
        </w:rPr>
      </w:pPr>
    </w:p>
    <w:p w:rsidR="00B6380F" w:rsidRDefault="00B6380F" w:rsidP="00B6380F">
      <w:pPr>
        <w:tabs>
          <w:tab w:val="left" w:pos="0"/>
        </w:tabs>
        <w:ind w:firstLine="2340"/>
        <w:jc w:val="both"/>
        <w:rPr>
          <w:rFonts w:ascii="Verdana" w:hAnsi="Verdana" w:cs="DejaVu Sans"/>
          <w:sz w:val="22"/>
          <w:szCs w:val="22"/>
        </w:rPr>
      </w:pPr>
      <w:r>
        <w:rPr>
          <w:rFonts w:ascii="Verdana" w:hAnsi="Verdana" w:cs="DejaVu Sans"/>
          <w:sz w:val="22"/>
          <w:szCs w:val="22"/>
        </w:rPr>
        <w:t>Euro de Andrade Lanza</w:t>
      </w:r>
    </w:p>
    <w:p w:rsidR="00B6380F" w:rsidRDefault="00357413" w:rsidP="00B6380F">
      <w:pPr>
        <w:tabs>
          <w:tab w:val="left" w:pos="0"/>
        </w:tabs>
        <w:ind w:firstLine="2340"/>
        <w:jc w:val="both"/>
        <w:rPr>
          <w:rFonts w:ascii="Verdana" w:hAnsi="Verdana" w:cs="DejaVu Sans"/>
          <w:sz w:val="22"/>
          <w:szCs w:val="22"/>
        </w:rPr>
      </w:pPr>
      <w:r>
        <w:rPr>
          <w:rFonts w:ascii="Verdana" w:hAnsi="Verdana" w:cs="DejaVu Sans"/>
          <w:sz w:val="22"/>
          <w:szCs w:val="22"/>
        </w:rPr>
        <w:t>Vereador</w:t>
      </w:r>
    </w:p>
    <w:p w:rsidR="00A00C3E" w:rsidRDefault="00A00C3E"/>
    <w:sectPr w:rsidR="00A00C3E" w:rsidSect="00A00C3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413" w:rsidRDefault="00357413" w:rsidP="00357413">
      <w:r>
        <w:separator/>
      </w:r>
    </w:p>
  </w:endnote>
  <w:endnote w:type="continuationSeparator" w:id="0">
    <w:p w:rsidR="00357413" w:rsidRDefault="00357413" w:rsidP="00357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413" w:rsidRDefault="00357413" w:rsidP="00357413">
      <w:r>
        <w:separator/>
      </w:r>
    </w:p>
  </w:footnote>
  <w:footnote w:type="continuationSeparator" w:id="0">
    <w:p w:rsidR="00357413" w:rsidRDefault="00357413" w:rsidP="003574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413" w:rsidRDefault="00357413" w:rsidP="00357413">
    <w:pPr>
      <w:pStyle w:val="Cabealho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19050" t="0" r="0" b="0"/>
          <wp:wrapTight wrapText="bothSides">
            <wp:wrapPolygon edited="0">
              <wp:start x="-456" y="0"/>
              <wp:lineTo x="-456" y="20962"/>
              <wp:lineTo x="21418" y="20962"/>
              <wp:lineTo x="21418" y="0"/>
              <wp:lineTo x="-456" y="0"/>
            </wp:wrapPolygon>
          </wp:wrapTight>
          <wp:docPr id="1" name="Imagem 3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357413" w:rsidRDefault="00357413" w:rsidP="00357413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357413" w:rsidRDefault="00357413" w:rsidP="00357413">
    <w:pPr>
      <w:pStyle w:val="Cabealho"/>
      <w:jc w:val="center"/>
      <w:rPr>
        <w:sz w:val="18"/>
      </w:rPr>
    </w:pPr>
    <w:r>
      <w:rPr>
        <w:sz w:val="18"/>
      </w:rPr>
      <w:t>Av. Getúlio Vargas, 111 – Centro – Sete Lagoas / MG - CEP: 35700-046</w:t>
    </w:r>
    <w:r>
      <w:rPr>
        <w:sz w:val="18"/>
      </w:rPr>
      <w:br/>
      <w:t xml:space="preserve">Fone: 31 3779-6300 | E-mail: </w:t>
    </w:r>
    <w:proofErr w:type="gramStart"/>
    <w:r>
      <w:rPr>
        <w:sz w:val="18"/>
      </w:rPr>
      <w:t>atendimento@camarasete.mg.gov.br</w:t>
    </w:r>
    <w:proofErr w:type="gramEnd"/>
  </w:p>
  <w:p w:rsidR="00357413" w:rsidRDefault="0035741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80F"/>
    <w:rsid w:val="00180254"/>
    <w:rsid w:val="00357413"/>
    <w:rsid w:val="00A00C3E"/>
    <w:rsid w:val="00B24FF6"/>
    <w:rsid w:val="00B6380F"/>
    <w:rsid w:val="00BF300F"/>
    <w:rsid w:val="00F43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80F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574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7413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74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7413"/>
    <w:rPr>
      <w:rFonts w:ascii="Liberation Serif" w:eastAsia="DejaVu Sans" w:hAnsi="Liberation Serif" w:cs="Times New Roman"/>
      <w:kern w:val="2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2016-06-27T17:44:00Z</cp:lastPrinted>
  <dcterms:created xsi:type="dcterms:W3CDTF">2016-06-27T17:14:00Z</dcterms:created>
  <dcterms:modified xsi:type="dcterms:W3CDTF">2016-06-27T17:44:00Z</dcterms:modified>
</cp:coreProperties>
</file>